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A28" w:rsidRPr="00422C40" w:rsidRDefault="009A4A28" w:rsidP="009A4A28">
      <w:pPr>
        <w:autoSpaceDE w:val="0"/>
        <w:autoSpaceDN w:val="0"/>
        <w:adjustRightInd w:val="0"/>
        <w:spacing w:line="240" w:lineRule="exact"/>
        <w:ind w:left="5670"/>
        <w:jc w:val="both"/>
        <w:rPr>
          <w:sz w:val="28"/>
          <w:szCs w:val="28"/>
        </w:rPr>
      </w:pPr>
      <w:r w:rsidRPr="00422C40">
        <w:rPr>
          <w:sz w:val="28"/>
          <w:szCs w:val="28"/>
        </w:rPr>
        <w:t>УТВЕРЖДЕНО</w:t>
      </w:r>
    </w:p>
    <w:p w:rsidR="009A4A28" w:rsidRDefault="009A4A28" w:rsidP="009A4A28">
      <w:pPr>
        <w:autoSpaceDE w:val="0"/>
        <w:autoSpaceDN w:val="0"/>
        <w:adjustRightInd w:val="0"/>
        <w:spacing w:line="240" w:lineRule="exact"/>
        <w:ind w:left="5670"/>
        <w:jc w:val="both"/>
        <w:rPr>
          <w:sz w:val="28"/>
          <w:szCs w:val="28"/>
        </w:rPr>
      </w:pPr>
      <w:r w:rsidRPr="00422C40">
        <w:rPr>
          <w:sz w:val="28"/>
          <w:szCs w:val="28"/>
        </w:rPr>
        <w:t xml:space="preserve">решением Думы Соликамского </w:t>
      </w:r>
    </w:p>
    <w:p w:rsidR="009A4A28" w:rsidRPr="00422C40" w:rsidRDefault="009A4A28" w:rsidP="009A4A28">
      <w:pPr>
        <w:autoSpaceDE w:val="0"/>
        <w:autoSpaceDN w:val="0"/>
        <w:adjustRightInd w:val="0"/>
        <w:spacing w:line="240" w:lineRule="exact"/>
        <w:ind w:left="5670"/>
        <w:jc w:val="both"/>
        <w:rPr>
          <w:sz w:val="28"/>
          <w:szCs w:val="28"/>
        </w:rPr>
      </w:pPr>
      <w:r w:rsidRPr="00422C40">
        <w:rPr>
          <w:sz w:val="28"/>
          <w:szCs w:val="28"/>
        </w:rPr>
        <w:t xml:space="preserve">городского округа </w:t>
      </w:r>
    </w:p>
    <w:p w:rsidR="009A4A28" w:rsidRDefault="009A4A28" w:rsidP="009A4A28">
      <w:pPr>
        <w:autoSpaceDE w:val="0"/>
        <w:autoSpaceDN w:val="0"/>
        <w:adjustRightInd w:val="0"/>
        <w:spacing w:line="240" w:lineRule="exact"/>
        <w:ind w:left="5670"/>
        <w:jc w:val="both"/>
        <w:rPr>
          <w:sz w:val="28"/>
          <w:szCs w:val="28"/>
        </w:rPr>
      </w:pPr>
      <w:r>
        <w:rPr>
          <w:sz w:val="28"/>
          <w:szCs w:val="28"/>
        </w:rPr>
        <w:t xml:space="preserve">от </w:t>
      </w:r>
      <w:r w:rsidR="0081248C">
        <w:rPr>
          <w:sz w:val="28"/>
          <w:szCs w:val="28"/>
        </w:rPr>
        <w:t>29.11.2023</w:t>
      </w:r>
      <w:r w:rsidR="00213F16">
        <w:rPr>
          <w:sz w:val="28"/>
          <w:szCs w:val="28"/>
        </w:rPr>
        <w:t xml:space="preserve"> </w:t>
      </w:r>
      <w:r w:rsidR="0081248C">
        <w:rPr>
          <w:sz w:val="28"/>
          <w:szCs w:val="28"/>
        </w:rPr>
        <w:t>№ 376</w:t>
      </w:r>
      <w:r>
        <w:rPr>
          <w:sz w:val="28"/>
          <w:szCs w:val="28"/>
        </w:rPr>
        <w:t>_</w:t>
      </w:r>
    </w:p>
    <w:p w:rsidR="009A4A28" w:rsidRDefault="009A4A28" w:rsidP="009A4A28">
      <w:pPr>
        <w:autoSpaceDE w:val="0"/>
        <w:autoSpaceDN w:val="0"/>
        <w:adjustRightInd w:val="0"/>
        <w:spacing w:line="240" w:lineRule="exact"/>
        <w:ind w:left="5670"/>
        <w:jc w:val="center"/>
        <w:rPr>
          <w:sz w:val="28"/>
          <w:szCs w:val="28"/>
        </w:rPr>
      </w:pPr>
    </w:p>
    <w:p w:rsidR="009A4A28" w:rsidRDefault="009A4A28" w:rsidP="009A4A28">
      <w:pPr>
        <w:autoSpaceDE w:val="0"/>
        <w:autoSpaceDN w:val="0"/>
        <w:adjustRightInd w:val="0"/>
        <w:spacing w:line="240" w:lineRule="exact"/>
        <w:ind w:left="5670" w:hanging="5670"/>
        <w:jc w:val="center"/>
        <w:rPr>
          <w:b/>
          <w:sz w:val="28"/>
          <w:szCs w:val="28"/>
        </w:rPr>
      </w:pPr>
    </w:p>
    <w:p w:rsidR="009A4A28" w:rsidRDefault="009A4A28" w:rsidP="009A4A28">
      <w:pPr>
        <w:autoSpaceDE w:val="0"/>
        <w:autoSpaceDN w:val="0"/>
        <w:adjustRightInd w:val="0"/>
        <w:spacing w:line="240" w:lineRule="exact"/>
        <w:ind w:left="5670" w:hanging="5670"/>
        <w:jc w:val="center"/>
        <w:rPr>
          <w:b/>
          <w:sz w:val="28"/>
          <w:szCs w:val="28"/>
        </w:rPr>
      </w:pPr>
      <w:r w:rsidRPr="00422C40">
        <w:rPr>
          <w:b/>
          <w:sz w:val="28"/>
          <w:szCs w:val="28"/>
        </w:rPr>
        <w:t>ПОЛОЖЕНИЕ</w:t>
      </w:r>
    </w:p>
    <w:p w:rsidR="009A4A28" w:rsidRPr="00F172F0" w:rsidRDefault="009A4A28" w:rsidP="009A4A28">
      <w:pPr>
        <w:autoSpaceDE w:val="0"/>
        <w:autoSpaceDN w:val="0"/>
        <w:adjustRightInd w:val="0"/>
        <w:spacing w:line="240" w:lineRule="exact"/>
        <w:ind w:left="5670" w:hanging="5670"/>
        <w:jc w:val="center"/>
        <w:rPr>
          <w:sz w:val="28"/>
          <w:szCs w:val="28"/>
        </w:rPr>
      </w:pPr>
    </w:p>
    <w:p w:rsidR="009A4A28" w:rsidRPr="00422C40" w:rsidRDefault="009A4A28" w:rsidP="009A4A28">
      <w:pPr>
        <w:autoSpaceDE w:val="0"/>
        <w:autoSpaceDN w:val="0"/>
        <w:adjustRightInd w:val="0"/>
        <w:spacing w:after="480" w:line="240" w:lineRule="exact"/>
        <w:jc w:val="center"/>
        <w:rPr>
          <w:b/>
          <w:sz w:val="28"/>
          <w:szCs w:val="28"/>
        </w:rPr>
      </w:pPr>
      <w:r w:rsidRPr="00422C40">
        <w:rPr>
          <w:b/>
          <w:sz w:val="28"/>
          <w:szCs w:val="28"/>
        </w:rPr>
        <w:t>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w:t>
      </w:r>
    </w:p>
    <w:p w:rsidR="009A4A28" w:rsidRPr="00422C40" w:rsidRDefault="009A4A28" w:rsidP="009A4A28">
      <w:pPr>
        <w:autoSpaceDE w:val="0"/>
        <w:autoSpaceDN w:val="0"/>
        <w:adjustRightInd w:val="0"/>
        <w:spacing w:before="480" w:after="480" w:line="360" w:lineRule="exact"/>
        <w:jc w:val="center"/>
        <w:rPr>
          <w:b/>
          <w:sz w:val="28"/>
          <w:szCs w:val="28"/>
        </w:rPr>
      </w:pPr>
      <w:smartTag w:uri="urn:schemas-microsoft-com:office:smarttags" w:element="place">
        <w:r w:rsidRPr="00422C40">
          <w:rPr>
            <w:b/>
            <w:sz w:val="28"/>
            <w:szCs w:val="28"/>
            <w:lang w:val="en-US"/>
          </w:rPr>
          <w:t>I</w:t>
        </w:r>
        <w:r w:rsidRPr="00422C40">
          <w:rPr>
            <w:b/>
            <w:sz w:val="28"/>
            <w:szCs w:val="28"/>
          </w:rPr>
          <w:t>.</w:t>
        </w:r>
      </w:smartTag>
      <w:r w:rsidRPr="00422C40">
        <w:rPr>
          <w:b/>
          <w:sz w:val="28"/>
          <w:szCs w:val="28"/>
        </w:rPr>
        <w:t xml:space="preserve"> Общие положения</w:t>
      </w:r>
    </w:p>
    <w:p w:rsidR="009A4A28" w:rsidRDefault="009A4A28" w:rsidP="009A4A28">
      <w:pPr>
        <w:autoSpaceDE w:val="0"/>
        <w:autoSpaceDN w:val="0"/>
        <w:adjustRightInd w:val="0"/>
        <w:spacing w:line="360" w:lineRule="exact"/>
        <w:ind w:firstLine="709"/>
        <w:jc w:val="both"/>
        <w:rPr>
          <w:sz w:val="28"/>
          <w:szCs w:val="28"/>
        </w:rPr>
      </w:pPr>
      <w:r w:rsidRPr="00422C40">
        <w:rPr>
          <w:sz w:val="28"/>
          <w:szCs w:val="28"/>
        </w:rPr>
        <w:t xml:space="preserve">1.1. Настоящее 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 (далее – Положение) разработано в соответствии с Федеральным законом от 6 октября </w:t>
      </w:r>
      <w:smartTag w:uri="urn:schemas-microsoft-com:office:smarttags" w:element="metricconverter">
        <w:smartTagPr>
          <w:attr w:name="ProductID" w:val="100 км"/>
        </w:smartTagPr>
        <w:r w:rsidRPr="00422C40">
          <w:rPr>
            <w:sz w:val="28"/>
            <w:szCs w:val="28"/>
          </w:rPr>
          <w:t>2003 г</w:t>
        </w:r>
      </w:smartTag>
      <w:r w:rsidRPr="00422C40">
        <w:rPr>
          <w:sz w:val="28"/>
          <w:szCs w:val="28"/>
        </w:rPr>
        <w:t>. № 131-ФЗ «Об общих принципах организации местного самоуправления в Российской Фед</w:t>
      </w:r>
      <w:bookmarkStart w:id="0" w:name="_GoBack"/>
      <w:bookmarkEnd w:id="0"/>
      <w:r w:rsidRPr="00422C40">
        <w:rPr>
          <w:sz w:val="28"/>
          <w:szCs w:val="28"/>
        </w:rPr>
        <w:t xml:space="preserve">ерации», Федеральным законом от 13 июля </w:t>
      </w:r>
      <w:smartTag w:uri="urn:schemas-microsoft-com:office:smarttags" w:element="metricconverter">
        <w:smartTagPr>
          <w:attr w:name="ProductID" w:val="100 км"/>
        </w:smartTagPr>
        <w:r w:rsidRPr="00422C40">
          <w:rPr>
            <w:sz w:val="28"/>
            <w:szCs w:val="28"/>
          </w:rPr>
          <w:t>2015 г</w:t>
        </w:r>
      </w:smartTag>
      <w:r w:rsidRPr="00422C40">
        <w:rPr>
          <w:sz w:val="28"/>
          <w:szCs w:val="28"/>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Пермского края от 17 октября </w:t>
      </w:r>
      <w:smartTag w:uri="urn:schemas-microsoft-com:office:smarttags" w:element="metricconverter">
        <w:smartTagPr>
          <w:attr w:name="ProductID" w:val="100 км"/>
        </w:smartTagPr>
        <w:r w:rsidRPr="00422C40">
          <w:rPr>
            <w:sz w:val="28"/>
            <w:szCs w:val="28"/>
          </w:rPr>
          <w:t>2006 г</w:t>
        </w:r>
      </w:smartTag>
      <w:r w:rsidRPr="00422C40">
        <w:rPr>
          <w:sz w:val="28"/>
          <w:szCs w:val="28"/>
        </w:rPr>
        <w:t>. № 20-КЗ «О передаче органам местного самоуправления Пермского края государственных полномочий по регулированию тарифов на перевозки пассажиров и багажа автомобильным</w:t>
      </w:r>
      <w:r>
        <w:rPr>
          <w:sz w:val="28"/>
          <w:szCs w:val="28"/>
        </w:rPr>
        <w:t xml:space="preserve"> и городским наземным электрическим </w:t>
      </w:r>
      <w:r w:rsidRPr="00422C40">
        <w:rPr>
          <w:sz w:val="28"/>
          <w:szCs w:val="28"/>
        </w:rPr>
        <w:t xml:space="preserve">транспортом на муниципальных маршрутах регулярных перевозок», решением Соликамской городской Думы от 27 июля </w:t>
      </w:r>
      <w:smartTag w:uri="urn:schemas-microsoft-com:office:smarttags" w:element="metricconverter">
        <w:smartTagPr>
          <w:attr w:name="ProductID" w:val="100 км"/>
        </w:smartTagPr>
        <w:r w:rsidRPr="00422C40">
          <w:rPr>
            <w:sz w:val="28"/>
            <w:szCs w:val="28"/>
          </w:rPr>
          <w:t>2016 г</w:t>
        </w:r>
      </w:smartTag>
      <w:r w:rsidRPr="00422C40">
        <w:rPr>
          <w:sz w:val="28"/>
          <w:szCs w:val="28"/>
        </w:rPr>
        <w:t>. № 1076 «Об утверждении Положения об организации регулярных перевозок пассажиров и багажа автомобильным транспортом на маршрутах регулярных перевозок на территории Соликамского городского округа», ст</w:t>
      </w:r>
      <w:r>
        <w:rPr>
          <w:sz w:val="28"/>
          <w:szCs w:val="28"/>
        </w:rPr>
        <w:t>атьей</w:t>
      </w:r>
      <w:r w:rsidRPr="00422C40">
        <w:rPr>
          <w:sz w:val="28"/>
          <w:szCs w:val="28"/>
        </w:rPr>
        <w:t xml:space="preserve"> 23 Устава Соликамского городского округа.</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1.</w:t>
      </w:r>
      <w:r>
        <w:rPr>
          <w:sz w:val="28"/>
          <w:szCs w:val="28"/>
        </w:rPr>
        <w:t>2</w:t>
      </w:r>
      <w:r w:rsidRPr="00422C40">
        <w:rPr>
          <w:sz w:val="28"/>
          <w:szCs w:val="28"/>
        </w:rPr>
        <w:t xml:space="preserve">. </w:t>
      </w:r>
      <w:r>
        <w:rPr>
          <w:sz w:val="28"/>
          <w:szCs w:val="28"/>
        </w:rPr>
        <w:t xml:space="preserve">Положение разработано в целях обеспечения порядка формирования тарифов на перевозки пассажиров и багажа автомобильным транспортом на муниципальных маршрутах регулярных перевозок </w:t>
      </w:r>
      <w:r w:rsidRPr="00C34A8F">
        <w:rPr>
          <w:sz w:val="28"/>
          <w:szCs w:val="28"/>
        </w:rPr>
        <w:t>по регулируемым тарифам</w:t>
      </w:r>
      <w:r>
        <w:rPr>
          <w:sz w:val="28"/>
          <w:szCs w:val="28"/>
        </w:rPr>
        <w:t xml:space="preserve"> на территории Соликамского городского округа (далее – тарифы),</w:t>
      </w:r>
      <w:r w:rsidRPr="00422C40">
        <w:rPr>
          <w:sz w:val="28"/>
          <w:szCs w:val="28"/>
        </w:rPr>
        <w:t xml:space="preserve"> определяет </w:t>
      </w:r>
      <w:r>
        <w:rPr>
          <w:sz w:val="28"/>
          <w:szCs w:val="28"/>
        </w:rPr>
        <w:t xml:space="preserve">основные принципы, </w:t>
      </w:r>
      <w:r w:rsidRPr="00422C40">
        <w:rPr>
          <w:sz w:val="28"/>
          <w:szCs w:val="28"/>
        </w:rPr>
        <w:t>методы расчета (обоснования</w:t>
      </w:r>
      <w:r w:rsidRPr="00C34A8F">
        <w:rPr>
          <w:sz w:val="28"/>
          <w:szCs w:val="28"/>
        </w:rPr>
        <w:t>), порядок</w:t>
      </w:r>
      <w:r>
        <w:rPr>
          <w:sz w:val="28"/>
          <w:szCs w:val="28"/>
        </w:rPr>
        <w:t xml:space="preserve"> утверждения и изменения тарифа</w:t>
      </w:r>
      <w:r w:rsidRPr="00422C40">
        <w:rPr>
          <w:sz w:val="28"/>
          <w:szCs w:val="28"/>
        </w:rPr>
        <w:t xml:space="preserve"> и обеспечивает решение следующих задач:</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1.</w:t>
      </w:r>
      <w:r>
        <w:rPr>
          <w:sz w:val="28"/>
          <w:szCs w:val="28"/>
        </w:rPr>
        <w:t>2</w:t>
      </w:r>
      <w:r w:rsidRPr="00422C40">
        <w:rPr>
          <w:sz w:val="28"/>
          <w:szCs w:val="28"/>
        </w:rPr>
        <w:t>.1. осуществление контроля обоснованности затрат перевозчиков в целях обеспечения защиты экономических интересов населения;</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1.</w:t>
      </w:r>
      <w:r>
        <w:rPr>
          <w:sz w:val="28"/>
          <w:szCs w:val="28"/>
        </w:rPr>
        <w:t>2</w:t>
      </w:r>
      <w:r w:rsidRPr="00422C40">
        <w:rPr>
          <w:sz w:val="28"/>
          <w:szCs w:val="28"/>
        </w:rPr>
        <w:t>.2. создание равных условий для перевозчиков различных форм собственности и организационно-правовых форм;</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lastRenderedPageBreak/>
        <w:t>1.</w:t>
      </w:r>
      <w:r>
        <w:rPr>
          <w:sz w:val="28"/>
          <w:szCs w:val="28"/>
        </w:rPr>
        <w:t>2</w:t>
      </w:r>
      <w:r w:rsidRPr="00422C40">
        <w:rPr>
          <w:sz w:val="28"/>
          <w:szCs w:val="28"/>
        </w:rPr>
        <w:t>.3. обеспечение социально-экономической эффективности пассажирских перевозок путем согласования интересов населения, пользующегося услугами пассажирского транспорта общего пользования, и перевозчиков;</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1.</w:t>
      </w:r>
      <w:r>
        <w:rPr>
          <w:sz w:val="28"/>
          <w:szCs w:val="28"/>
        </w:rPr>
        <w:t>2</w:t>
      </w:r>
      <w:r w:rsidRPr="00422C40">
        <w:rPr>
          <w:sz w:val="28"/>
          <w:szCs w:val="28"/>
        </w:rPr>
        <w:t>.4. установление экономически обоснованного уровня затрат перевозчиков, обеспечивающего безопасность и качество перевозки пассажиров;</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1.</w:t>
      </w:r>
      <w:r>
        <w:rPr>
          <w:sz w:val="28"/>
          <w:szCs w:val="28"/>
        </w:rPr>
        <w:t>2</w:t>
      </w:r>
      <w:r w:rsidRPr="00422C40">
        <w:rPr>
          <w:sz w:val="28"/>
          <w:szCs w:val="28"/>
        </w:rPr>
        <w:t>.5. обеспечение системного подхода к расчетам тарифов;</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1.</w:t>
      </w:r>
      <w:r>
        <w:rPr>
          <w:sz w:val="28"/>
          <w:szCs w:val="28"/>
        </w:rPr>
        <w:t>2</w:t>
      </w:r>
      <w:r w:rsidRPr="00422C40">
        <w:rPr>
          <w:sz w:val="28"/>
          <w:szCs w:val="28"/>
        </w:rPr>
        <w:t xml:space="preserve">.6. создание экономической заинтересованности перевозчиков в повышении эффективности </w:t>
      </w:r>
      <w:r>
        <w:rPr>
          <w:sz w:val="28"/>
          <w:szCs w:val="28"/>
        </w:rPr>
        <w:t>ис</w:t>
      </w:r>
      <w:r w:rsidRPr="00422C40">
        <w:rPr>
          <w:sz w:val="28"/>
          <w:szCs w:val="28"/>
        </w:rPr>
        <w:t xml:space="preserve">пользования ресурсов и снижении затрат. </w:t>
      </w:r>
    </w:p>
    <w:p w:rsidR="009A4A28" w:rsidRPr="00422C40" w:rsidRDefault="009A4A28" w:rsidP="009A4A28">
      <w:pPr>
        <w:autoSpaceDE w:val="0"/>
        <w:autoSpaceDN w:val="0"/>
        <w:adjustRightInd w:val="0"/>
        <w:spacing w:line="360" w:lineRule="exact"/>
        <w:ind w:firstLine="709"/>
        <w:jc w:val="both"/>
        <w:rPr>
          <w:sz w:val="28"/>
          <w:szCs w:val="28"/>
        </w:rPr>
      </w:pPr>
      <w:r w:rsidRPr="00F00089">
        <w:rPr>
          <w:sz w:val="28"/>
          <w:szCs w:val="28"/>
        </w:rPr>
        <w:t>1.3. Утверждение тарифов относится к полномочиям Думы Соликамского городского округа.</w:t>
      </w:r>
    </w:p>
    <w:p w:rsidR="009A4A28" w:rsidRPr="00422C40" w:rsidRDefault="009A4A28" w:rsidP="009A4A28">
      <w:pPr>
        <w:autoSpaceDE w:val="0"/>
        <w:autoSpaceDN w:val="0"/>
        <w:adjustRightInd w:val="0"/>
        <w:spacing w:after="240" w:line="360" w:lineRule="exact"/>
        <w:ind w:firstLine="709"/>
        <w:jc w:val="both"/>
        <w:rPr>
          <w:sz w:val="28"/>
          <w:szCs w:val="28"/>
        </w:rPr>
      </w:pPr>
      <w:r>
        <w:rPr>
          <w:sz w:val="28"/>
          <w:szCs w:val="28"/>
        </w:rPr>
        <w:t>1.4</w:t>
      </w:r>
      <w:r w:rsidRPr="00422C40">
        <w:rPr>
          <w:sz w:val="28"/>
          <w:szCs w:val="28"/>
        </w:rPr>
        <w:t xml:space="preserve">. </w:t>
      </w:r>
      <w:r>
        <w:rPr>
          <w:sz w:val="28"/>
          <w:szCs w:val="28"/>
        </w:rPr>
        <w:t>Т</w:t>
      </w:r>
      <w:r w:rsidRPr="00422C40">
        <w:rPr>
          <w:sz w:val="28"/>
          <w:szCs w:val="28"/>
        </w:rPr>
        <w:t xml:space="preserve">арифы используются при проведении закупки услуг, связанных с осуществлением регулярных перевозок по регулируемым тарифам, в соответствии с Федеральным законом от 5 апреля </w:t>
      </w:r>
      <w:smartTag w:uri="urn:schemas-microsoft-com:office:smarttags" w:element="metricconverter">
        <w:smartTagPr>
          <w:attr w:name="ProductID" w:val="100 км"/>
        </w:smartTagPr>
        <w:r w:rsidRPr="00422C40">
          <w:rPr>
            <w:sz w:val="28"/>
            <w:szCs w:val="28"/>
          </w:rPr>
          <w:t>2013 г</w:t>
        </w:r>
      </w:smartTag>
      <w:r w:rsidRPr="00422C40">
        <w:rPr>
          <w:sz w:val="28"/>
          <w:szCs w:val="28"/>
        </w:rPr>
        <w:t>. № 44-ФЗ «О контрактной системе в сфере закупок товаров, работ, услуг для обеспечения государственных и муниципальных нужд».</w:t>
      </w:r>
    </w:p>
    <w:p w:rsidR="009A4A28" w:rsidRPr="00422C40" w:rsidRDefault="009A4A28" w:rsidP="009A4A28">
      <w:pPr>
        <w:autoSpaceDE w:val="0"/>
        <w:autoSpaceDN w:val="0"/>
        <w:adjustRightInd w:val="0"/>
        <w:spacing w:after="480" w:line="360" w:lineRule="exact"/>
        <w:jc w:val="center"/>
        <w:rPr>
          <w:b/>
          <w:sz w:val="28"/>
          <w:szCs w:val="28"/>
        </w:rPr>
      </w:pPr>
      <w:r w:rsidRPr="00422C40">
        <w:rPr>
          <w:b/>
          <w:sz w:val="28"/>
          <w:szCs w:val="28"/>
          <w:lang w:val="en-US"/>
        </w:rPr>
        <w:t>II</w:t>
      </w:r>
      <w:r w:rsidRPr="00422C40">
        <w:rPr>
          <w:b/>
          <w:sz w:val="28"/>
          <w:szCs w:val="28"/>
        </w:rPr>
        <w:t>. Основные понятия и термины</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2.1. Для целей настоящего Положения используются следующие основные понятия:</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 xml:space="preserve">2.1.1. перевозчик – </w:t>
      </w:r>
      <w:r w:rsidRPr="00422C40">
        <w:rPr>
          <w:sz w:val="28"/>
          <w:szCs w:val="28"/>
          <w:shd w:val="clear" w:color="auto" w:fill="FFFFFF"/>
        </w:rPr>
        <w:t>юридическое лицо, индивидуальный предприниматель, принявшие на себя по договору перевозки пассажира обязанность перевезти пассажира и багаж, доставить пассажира в пункт назначения и выдать багаж;</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2.1.2. подвижной состав – совокупность транспортных средств, предназначенных для перевозки пассажиров и отвечающих установленным требованиям;</w:t>
      </w:r>
    </w:p>
    <w:p w:rsidR="009A4A28" w:rsidRPr="00422C40" w:rsidRDefault="009A4A28" w:rsidP="009A4A28">
      <w:pPr>
        <w:autoSpaceDE w:val="0"/>
        <w:autoSpaceDN w:val="0"/>
        <w:adjustRightInd w:val="0"/>
        <w:ind w:firstLine="709"/>
        <w:jc w:val="both"/>
        <w:rPr>
          <w:sz w:val="28"/>
          <w:szCs w:val="28"/>
        </w:rPr>
      </w:pPr>
      <w:r w:rsidRPr="00422C40">
        <w:rPr>
          <w:sz w:val="28"/>
          <w:szCs w:val="28"/>
        </w:rPr>
        <w:t>2.1.3. рейс – путь транспортного средства по маршруту регулярных перевозок из начального остановочного пункта в конечный остановочный пункт или из конечного остановочного пункта в начальный остановочный пункт;</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2.1.4. нулевой рейс – пробег транспортного средства от гаража до конечной станции или от конечной станции до гаража;</w:t>
      </w:r>
    </w:p>
    <w:p w:rsidR="009A4A28" w:rsidRDefault="009A4A28" w:rsidP="009A4A28">
      <w:pPr>
        <w:autoSpaceDE w:val="0"/>
        <w:autoSpaceDN w:val="0"/>
        <w:adjustRightInd w:val="0"/>
        <w:spacing w:line="360" w:lineRule="exact"/>
        <w:ind w:firstLine="709"/>
        <w:jc w:val="both"/>
        <w:rPr>
          <w:sz w:val="28"/>
          <w:szCs w:val="28"/>
        </w:rPr>
      </w:pPr>
      <w:r w:rsidRPr="00422C40">
        <w:rPr>
          <w:sz w:val="28"/>
          <w:szCs w:val="28"/>
        </w:rPr>
        <w:t>2.1.5. оборотный рейс – пробег транспортного средства от начальной до конечной остановки и обратно;</w:t>
      </w:r>
    </w:p>
    <w:p w:rsidR="009A4A28" w:rsidRPr="00F86A5A" w:rsidRDefault="009A4A28" w:rsidP="009A4A28">
      <w:pPr>
        <w:autoSpaceDE w:val="0"/>
        <w:autoSpaceDN w:val="0"/>
        <w:adjustRightInd w:val="0"/>
        <w:spacing w:line="360" w:lineRule="exact"/>
        <w:ind w:firstLine="709"/>
        <w:jc w:val="both"/>
        <w:rPr>
          <w:sz w:val="28"/>
          <w:szCs w:val="28"/>
        </w:rPr>
      </w:pPr>
      <w:r>
        <w:rPr>
          <w:sz w:val="28"/>
          <w:szCs w:val="28"/>
        </w:rPr>
        <w:t xml:space="preserve">2.1.6. пассажиропоток - </w:t>
      </w:r>
      <w:r w:rsidRPr="00F86A5A">
        <w:rPr>
          <w:sz w:val="28"/>
          <w:szCs w:val="28"/>
        </w:rPr>
        <w:t>количество пассажиров, перевозимых за определённый промежуток времени</w:t>
      </w:r>
      <w:r>
        <w:rPr>
          <w:sz w:val="28"/>
          <w:szCs w:val="28"/>
        </w:rPr>
        <w:t>;</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lastRenderedPageBreak/>
        <w:t>2.1.</w:t>
      </w:r>
      <w:r>
        <w:rPr>
          <w:sz w:val="28"/>
          <w:szCs w:val="28"/>
        </w:rPr>
        <w:t>7</w:t>
      </w:r>
      <w:r w:rsidRPr="00422C40">
        <w:rPr>
          <w:sz w:val="28"/>
          <w:szCs w:val="28"/>
        </w:rPr>
        <w:t>. период регулирования – временной интервал, принимаемый для расчета показателей, включаемых в предложения по установлению тарифа;</w:t>
      </w:r>
    </w:p>
    <w:p w:rsidR="009A4A28" w:rsidRPr="00422C40" w:rsidRDefault="009A4A28" w:rsidP="009A4A28">
      <w:pPr>
        <w:autoSpaceDE w:val="0"/>
        <w:autoSpaceDN w:val="0"/>
        <w:adjustRightInd w:val="0"/>
        <w:spacing w:line="360" w:lineRule="exact"/>
        <w:ind w:firstLine="709"/>
        <w:jc w:val="both"/>
        <w:rPr>
          <w:sz w:val="28"/>
          <w:szCs w:val="28"/>
        </w:rPr>
      </w:pPr>
      <w:r w:rsidRPr="00F00089">
        <w:rPr>
          <w:sz w:val="28"/>
          <w:szCs w:val="28"/>
        </w:rPr>
        <w:t>2.1.8. регулирующий орган - администрация Соликамского городского округа (далее – Администрация) в лице уполномоченного органа – Управление жилищно-коммунального хозяйства администрации Соликамского городского округа (далее – УЖКХ);</w:t>
      </w:r>
    </w:p>
    <w:p w:rsidR="009A4A28" w:rsidRDefault="009A4A28" w:rsidP="009A4A28">
      <w:pPr>
        <w:autoSpaceDE w:val="0"/>
        <w:autoSpaceDN w:val="0"/>
        <w:adjustRightInd w:val="0"/>
        <w:spacing w:line="360" w:lineRule="exact"/>
        <w:ind w:firstLine="709"/>
        <w:jc w:val="both"/>
        <w:rPr>
          <w:sz w:val="28"/>
          <w:szCs w:val="28"/>
        </w:rPr>
      </w:pPr>
      <w:r w:rsidRPr="00422C40">
        <w:rPr>
          <w:sz w:val="28"/>
          <w:szCs w:val="28"/>
        </w:rPr>
        <w:t>2.1.</w:t>
      </w:r>
      <w:r>
        <w:rPr>
          <w:sz w:val="28"/>
          <w:szCs w:val="28"/>
        </w:rPr>
        <w:t>9</w:t>
      </w:r>
      <w:r w:rsidRPr="00422C40">
        <w:rPr>
          <w:sz w:val="28"/>
          <w:szCs w:val="28"/>
        </w:rPr>
        <w:t xml:space="preserve">. </w:t>
      </w:r>
      <w:r>
        <w:rPr>
          <w:sz w:val="28"/>
          <w:szCs w:val="28"/>
        </w:rPr>
        <w:t>маршрут городского сообщения – перевозки в границах населенного пункта;</w:t>
      </w:r>
    </w:p>
    <w:p w:rsidR="009A4A28" w:rsidRDefault="009A4A28" w:rsidP="009A4A28">
      <w:pPr>
        <w:autoSpaceDE w:val="0"/>
        <w:autoSpaceDN w:val="0"/>
        <w:adjustRightInd w:val="0"/>
        <w:spacing w:line="360" w:lineRule="exact"/>
        <w:ind w:firstLine="709"/>
        <w:jc w:val="both"/>
        <w:rPr>
          <w:sz w:val="28"/>
          <w:szCs w:val="28"/>
        </w:rPr>
      </w:pPr>
      <w:r>
        <w:rPr>
          <w:sz w:val="28"/>
          <w:szCs w:val="28"/>
        </w:rPr>
        <w:t xml:space="preserve">2.1.10. маршрут пригородного сообщения – перевозки </w:t>
      </w:r>
      <w:r w:rsidRPr="009A7CD7">
        <w:rPr>
          <w:sz w:val="28"/>
          <w:szCs w:val="28"/>
        </w:rPr>
        <w:t>между населенными пунктами на расстояние до пятидесяти километров включительно между гр</w:t>
      </w:r>
      <w:r>
        <w:rPr>
          <w:sz w:val="28"/>
          <w:szCs w:val="28"/>
        </w:rPr>
        <w:t>аницами этих населенных пунктов;</w:t>
      </w:r>
    </w:p>
    <w:p w:rsidR="009A4A28" w:rsidRPr="00F00089" w:rsidRDefault="009A4A28" w:rsidP="009A4A28">
      <w:pPr>
        <w:autoSpaceDE w:val="0"/>
        <w:autoSpaceDN w:val="0"/>
        <w:adjustRightInd w:val="0"/>
        <w:spacing w:line="360" w:lineRule="exact"/>
        <w:ind w:firstLine="709"/>
        <w:jc w:val="both"/>
        <w:rPr>
          <w:sz w:val="28"/>
          <w:szCs w:val="28"/>
        </w:rPr>
      </w:pPr>
      <w:r w:rsidRPr="00F00089">
        <w:rPr>
          <w:sz w:val="28"/>
          <w:szCs w:val="28"/>
        </w:rPr>
        <w:t>2.1.11. тариф на маршруте городского сообщения – плата за одну поездку пассажира (перевозку одного места багажа) автомобильным транспортом по маршруту городского сообщения;</w:t>
      </w:r>
    </w:p>
    <w:p w:rsidR="009A4A28" w:rsidRPr="00422C40" w:rsidRDefault="009A4A28" w:rsidP="009A4A28">
      <w:pPr>
        <w:autoSpaceDE w:val="0"/>
        <w:autoSpaceDN w:val="0"/>
        <w:adjustRightInd w:val="0"/>
        <w:spacing w:line="360" w:lineRule="exact"/>
        <w:ind w:firstLine="709"/>
        <w:jc w:val="both"/>
        <w:rPr>
          <w:sz w:val="28"/>
          <w:szCs w:val="28"/>
        </w:rPr>
      </w:pPr>
      <w:r w:rsidRPr="00F00089">
        <w:rPr>
          <w:sz w:val="28"/>
          <w:szCs w:val="28"/>
        </w:rPr>
        <w:t>2.1.12. тариф на маршруте пригородного сообщения – плата за перевозку одного пассажира (одного места багажа) за один  километр поездки по маршруту пригородного сообщения.</w:t>
      </w:r>
    </w:p>
    <w:p w:rsidR="009A4A28" w:rsidRPr="00422C40" w:rsidRDefault="009A4A28" w:rsidP="009A4A28">
      <w:pPr>
        <w:autoSpaceDE w:val="0"/>
        <w:autoSpaceDN w:val="0"/>
        <w:adjustRightInd w:val="0"/>
        <w:spacing w:after="480" w:line="360" w:lineRule="exact"/>
        <w:ind w:firstLine="709"/>
        <w:jc w:val="both"/>
        <w:rPr>
          <w:sz w:val="28"/>
          <w:szCs w:val="28"/>
        </w:rPr>
      </w:pPr>
      <w:r w:rsidRPr="00422C40">
        <w:rPr>
          <w:sz w:val="28"/>
          <w:szCs w:val="28"/>
        </w:rPr>
        <w:t xml:space="preserve">2.2. В настоящем Положении используются иные термины и определения в тех значениях, которые установлены Федеральным законом от 13 июля </w:t>
      </w:r>
      <w:smartTag w:uri="urn:schemas-microsoft-com:office:smarttags" w:element="metricconverter">
        <w:smartTagPr>
          <w:attr w:name="ProductID" w:val="100 км"/>
        </w:smartTagPr>
        <w:r w:rsidRPr="00422C40">
          <w:rPr>
            <w:sz w:val="28"/>
            <w:szCs w:val="28"/>
          </w:rPr>
          <w:t>2015 г</w:t>
        </w:r>
      </w:smartTag>
      <w:r w:rsidRPr="00422C40">
        <w:rPr>
          <w:sz w:val="28"/>
          <w:szCs w:val="28"/>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C34A8F">
        <w:rPr>
          <w:sz w:val="28"/>
          <w:szCs w:val="28"/>
        </w:rPr>
        <w:t>;</w:t>
      </w:r>
      <w:r>
        <w:rPr>
          <w:sz w:val="28"/>
          <w:szCs w:val="28"/>
        </w:rPr>
        <w:t xml:space="preserve"> </w:t>
      </w:r>
      <w:r w:rsidRPr="00422C40">
        <w:rPr>
          <w:sz w:val="28"/>
          <w:szCs w:val="28"/>
        </w:rPr>
        <w:t xml:space="preserve">Федеральным законом от 8 </w:t>
      </w:r>
      <w:r>
        <w:rPr>
          <w:sz w:val="28"/>
          <w:szCs w:val="28"/>
        </w:rPr>
        <w:t>ноября</w:t>
      </w:r>
      <w:r w:rsidRPr="00422C40">
        <w:rPr>
          <w:sz w:val="28"/>
          <w:szCs w:val="28"/>
        </w:rPr>
        <w:t xml:space="preserve"> </w:t>
      </w:r>
      <w:smartTag w:uri="urn:schemas-microsoft-com:office:smarttags" w:element="metricconverter">
        <w:smartTagPr>
          <w:attr w:name="ProductID" w:val="100 км"/>
        </w:smartTagPr>
        <w:r w:rsidRPr="00422C40">
          <w:rPr>
            <w:sz w:val="28"/>
            <w:szCs w:val="28"/>
          </w:rPr>
          <w:t>2007 г</w:t>
        </w:r>
      </w:smartTag>
      <w:r w:rsidRPr="00422C40">
        <w:rPr>
          <w:sz w:val="28"/>
          <w:szCs w:val="28"/>
        </w:rPr>
        <w:t xml:space="preserve">. № 259-ФЗ «Устав автомобильного транспорта и городского наземного </w:t>
      </w:r>
      <w:r>
        <w:rPr>
          <w:sz w:val="28"/>
          <w:szCs w:val="28"/>
        </w:rPr>
        <w:t xml:space="preserve">электрического </w:t>
      </w:r>
      <w:r w:rsidRPr="00422C40">
        <w:rPr>
          <w:sz w:val="28"/>
          <w:szCs w:val="28"/>
        </w:rPr>
        <w:t xml:space="preserve">транспорта», </w:t>
      </w:r>
      <w:r>
        <w:rPr>
          <w:sz w:val="28"/>
          <w:szCs w:val="28"/>
        </w:rPr>
        <w:t>Постановлением Правительства Российской Федерации от 1 октября 2020 г. № 1586 «Об утверждении правил перевозок пассажиров и багажа автомобильным транспортом и городским наземным электрическим транспортом»</w:t>
      </w:r>
      <w:r w:rsidRPr="00422C40">
        <w:rPr>
          <w:sz w:val="28"/>
          <w:szCs w:val="28"/>
        </w:rPr>
        <w:t>, иными нормативными актами.</w:t>
      </w:r>
    </w:p>
    <w:p w:rsidR="009A4A28" w:rsidRPr="00422C40" w:rsidRDefault="009A4A28" w:rsidP="009A4A28">
      <w:pPr>
        <w:autoSpaceDE w:val="0"/>
        <w:autoSpaceDN w:val="0"/>
        <w:adjustRightInd w:val="0"/>
        <w:spacing w:after="480" w:line="360" w:lineRule="exact"/>
        <w:jc w:val="center"/>
        <w:rPr>
          <w:b/>
          <w:sz w:val="28"/>
          <w:szCs w:val="28"/>
        </w:rPr>
      </w:pPr>
      <w:r w:rsidRPr="00422C40">
        <w:rPr>
          <w:b/>
          <w:sz w:val="28"/>
          <w:szCs w:val="28"/>
          <w:lang w:val="en-US"/>
        </w:rPr>
        <w:t>III</w:t>
      </w:r>
      <w:r w:rsidRPr="00422C40">
        <w:rPr>
          <w:b/>
          <w:sz w:val="28"/>
          <w:szCs w:val="28"/>
        </w:rPr>
        <w:t>. Порядок у</w:t>
      </w:r>
      <w:r>
        <w:rPr>
          <w:b/>
          <w:sz w:val="28"/>
          <w:szCs w:val="28"/>
        </w:rPr>
        <w:t>тверждения</w:t>
      </w:r>
      <w:r w:rsidRPr="00422C40">
        <w:rPr>
          <w:b/>
          <w:sz w:val="28"/>
          <w:szCs w:val="28"/>
        </w:rPr>
        <w:t>, изменения тарифов</w:t>
      </w:r>
    </w:p>
    <w:p w:rsidR="009A4A28" w:rsidRDefault="009A4A28" w:rsidP="009A4A28">
      <w:pPr>
        <w:autoSpaceDE w:val="0"/>
        <w:autoSpaceDN w:val="0"/>
        <w:adjustRightInd w:val="0"/>
        <w:spacing w:line="360" w:lineRule="exact"/>
        <w:ind w:firstLine="709"/>
        <w:jc w:val="both"/>
        <w:rPr>
          <w:sz w:val="28"/>
          <w:szCs w:val="28"/>
        </w:rPr>
      </w:pPr>
      <w:r w:rsidRPr="00DE03F7">
        <w:rPr>
          <w:sz w:val="28"/>
          <w:szCs w:val="28"/>
        </w:rPr>
        <w:t>3.1. На территории Соликамского городского округа действ</w:t>
      </w:r>
      <w:r>
        <w:rPr>
          <w:sz w:val="28"/>
          <w:szCs w:val="28"/>
        </w:rPr>
        <w:t>уют</w:t>
      </w:r>
      <w:r w:rsidRPr="00DE03F7">
        <w:rPr>
          <w:sz w:val="28"/>
          <w:szCs w:val="28"/>
        </w:rPr>
        <w:t xml:space="preserve">  дифференцированные тарифы по видам сообщени</w:t>
      </w:r>
      <w:r>
        <w:rPr>
          <w:sz w:val="28"/>
          <w:szCs w:val="28"/>
        </w:rPr>
        <w:t>й: тариф на маршруте городского сообщения, тариф на маршруте пригородного сообщения</w:t>
      </w:r>
      <w:r w:rsidRPr="00DE03F7">
        <w:rPr>
          <w:sz w:val="28"/>
          <w:szCs w:val="28"/>
        </w:rPr>
        <w:t>.</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 xml:space="preserve">3.2. </w:t>
      </w:r>
      <w:r w:rsidRPr="00422C40">
        <w:rPr>
          <w:sz w:val="28"/>
          <w:szCs w:val="28"/>
        </w:rPr>
        <w:t>У</w:t>
      </w:r>
      <w:r>
        <w:rPr>
          <w:sz w:val="28"/>
          <w:szCs w:val="28"/>
        </w:rPr>
        <w:t>тверждение</w:t>
      </w:r>
      <w:r w:rsidRPr="00422C40">
        <w:rPr>
          <w:sz w:val="28"/>
          <w:szCs w:val="28"/>
        </w:rPr>
        <w:t xml:space="preserve"> тарифов </w:t>
      </w:r>
      <w:r>
        <w:rPr>
          <w:sz w:val="28"/>
          <w:szCs w:val="28"/>
        </w:rPr>
        <w:t xml:space="preserve">на </w:t>
      </w:r>
      <w:r w:rsidRPr="00422C40">
        <w:rPr>
          <w:sz w:val="28"/>
          <w:szCs w:val="28"/>
        </w:rPr>
        <w:t>маршрутах</w:t>
      </w:r>
      <w:r>
        <w:rPr>
          <w:sz w:val="28"/>
          <w:szCs w:val="28"/>
        </w:rPr>
        <w:t xml:space="preserve"> городского и пригородного сообщения</w:t>
      </w:r>
      <w:r w:rsidRPr="00422C40">
        <w:rPr>
          <w:sz w:val="28"/>
          <w:szCs w:val="28"/>
        </w:rPr>
        <w:t xml:space="preserve">, осуществляется по инициативе регулирующего органа в порядке, установленном законодательством в сфере регулирования регулярных пассажирских перевозок на муниципальных маршрутах, осуществляемых по </w:t>
      </w:r>
      <w:r w:rsidRPr="00422C40">
        <w:rPr>
          <w:sz w:val="28"/>
          <w:szCs w:val="28"/>
        </w:rPr>
        <w:lastRenderedPageBreak/>
        <w:t>регулируемым тарифам, а также муниципальными нормативными актами Соликамского городского округа.</w:t>
      </w:r>
    </w:p>
    <w:p w:rsidR="009A4A28" w:rsidRPr="007D31C1" w:rsidRDefault="009A4A28" w:rsidP="009A4A28">
      <w:pPr>
        <w:autoSpaceDE w:val="0"/>
        <w:autoSpaceDN w:val="0"/>
        <w:adjustRightInd w:val="0"/>
        <w:spacing w:line="360" w:lineRule="exact"/>
        <w:ind w:firstLine="709"/>
        <w:jc w:val="both"/>
        <w:rPr>
          <w:sz w:val="28"/>
          <w:szCs w:val="28"/>
        </w:rPr>
      </w:pPr>
      <w:r w:rsidRPr="007D31C1">
        <w:rPr>
          <w:sz w:val="28"/>
          <w:szCs w:val="28"/>
        </w:rPr>
        <w:t>3.</w:t>
      </w:r>
      <w:r>
        <w:rPr>
          <w:sz w:val="28"/>
          <w:szCs w:val="28"/>
        </w:rPr>
        <w:t>3</w:t>
      </w:r>
      <w:r w:rsidRPr="007D31C1">
        <w:rPr>
          <w:sz w:val="28"/>
          <w:szCs w:val="28"/>
        </w:rPr>
        <w:t xml:space="preserve">. Изменение действующих тарифов на маршрутах городского  и пригородного сообщений, производится по инициативе перевозчика (перевозчиков) и допускается по истечении не менее 1 года с момента их </w:t>
      </w:r>
      <w:r w:rsidRPr="00F00089">
        <w:rPr>
          <w:sz w:val="28"/>
          <w:szCs w:val="28"/>
        </w:rPr>
        <w:t>утверждения</w:t>
      </w:r>
      <w:r w:rsidRPr="007D31C1">
        <w:rPr>
          <w:sz w:val="28"/>
          <w:szCs w:val="28"/>
        </w:rPr>
        <w:t xml:space="preserve"> при одном из следующих условий:</w:t>
      </w:r>
    </w:p>
    <w:p w:rsidR="009A4A28" w:rsidRPr="007D31C1" w:rsidRDefault="009A4A28" w:rsidP="009A4A28">
      <w:pPr>
        <w:autoSpaceDE w:val="0"/>
        <w:autoSpaceDN w:val="0"/>
        <w:adjustRightInd w:val="0"/>
        <w:spacing w:line="360" w:lineRule="exact"/>
        <w:ind w:firstLine="709"/>
        <w:jc w:val="both"/>
        <w:rPr>
          <w:sz w:val="28"/>
          <w:szCs w:val="28"/>
        </w:rPr>
      </w:pPr>
      <w:r>
        <w:rPr>
          <w:sz w:val="28"/>
          <w:szCs w:val="28"/>
        </w:rPr>
        <w:t xml:space="preserve">3.3.1. </w:t>
      </w:r>
      <w:r w:rsidRPr="007D31C1">
        <w:rPr>
          <w:sz w:val="28"/>
          <w:szCs w:val="28"/>
        </w:rPr>
        <w:t>изменение индекса потребительских цен, либо цен производителей нефтепродуктов, цен на машины и оборудование на территории Пермского края по сравнению с аналогичным периодом прошлого года;</w:t>
      </w:r>
    </w:p>
    <w:p w:rsidR="009A4A28" w:rsidRPr="007D31C1" w:rsidRDefault="009A4A28" w:rsidP="009A4A28">
      <w:pPr>
        <w:autoSpaceDE w:val="0"/>
        <w:autoSpaceDN w:val="0"/>
        <w:adjustRightInd w:val="0"/>
        <w:spacing w:line="360" w:lineRule="exact"/>
        <w:ind w:firstLine="709"/>
        <w:jc w:val="both"/>
        <w:rPr>
          <w:sz w:val="28"/>
          <w:szCs w:val="28"/>
        </w:rPr>
      </w:pPr>
      <w:r>
        <w:rPr>
          <w:sz w:val="28"/>
          <w:szCs w:val="28"/>
        </w:rPr>
        <w:t xml:space="preserve">3.3.2. </w:t>
      </w:r>
      <w:r w:rsidRPr="007D31C1">
        <w:rPr>
          <w:sz w:val="28"/>
          <w:szCs w:val="28"/>
        </w:rPr>
        <w:t>увеличение расходов перевозчиков более чем на 10%;</w:t>
      </w:r>
    </w:p>
    <w:p w:rsidR="009A4A28" w:rsidRPr="007D31C1" w:rsidRDefault="009A4A28" w:rsidP="009A4A28">
      <w:pPr>
        <w:autoSpaceDE w:val="0"/>
        <w:autoSpaceDN w:val="0"/>
        <w:adjustRightInd w:val="0"/>
        <w:spacing w:line="360" w:lineRule="exact"/>
        <w:ind w:firstLine="709"/>
        <w:jc w:val="both"/>
        <w:rPr>
          <w:sz w:val="28"/>
          <w:szCs w:val="28"/>
        </w:rPr>
      </w:pPr>
      <w:r>
        <w:rPr>
          <w:sz w:val="28"/>
          <w:szCs w:val="28"/>
        </w:rPr>
        <w:t xml:space="preserve">3.3.3. </w:t>
      </w:r>
      <w:r w:rsidRPr="007D31C1">
        <w:rPr>
          <w:sz w:val="28"/>
          <w:szCs w:val="28"/>
        </w:rPr>
        <w:t>уменьшение более чем на 10% пассажиропотока.</w:t>
      </w:r>
    </w:p>
    <w:p w:rsidR="009A4A28" w:rsidRPr="009E3BE7" w:rsidRDefault="009A4A28" w:rsidP="009A4A28">
      <w:pPr>
        <w:autoSpaceDE w:val="0"/>
        <w:autoSpaceDN w:val="0"/>
        <w:adjustRightInd w:val="0"/>
        <w:spacing w:line="360" w:lineRule="exact"/>
        <w:ind w:firstLine="709"/>
        <w:jc w:val="both"/>
        <w:rPr>
          <w:sz w:val="28"/>
          <w:szCs w:val="28"/>
        </w:rPr>
      </w:pPr>
      <w:r w:rsidRPr="007D31C1">
        <w:rPr>
          <w:sz w:val="28"/>
          <w:szCs w:val="28"/>
        </w:rPr>
        <w:t>3.</w:t>
      </w:r>
      <w:r>
        <w:rPr>
          <w:sz w:val="28"/>
          <w:szCs w:val="28"/>
        </w:rPr>
        <w:t>4</w:t>
      </w:r>
      <w:r w:rsidRPr="007D31C1">
        <w:rPr>
          <w:sz w:val="28"/>
          <w:szCs w:val="28"/>
        </w:rPr>
        <w:t xml:space="preserve">. Изменение действующих тарифов </w:t>
      </w:r>
      <w:r w:rsidRPr="00C34A8F">
        <w:rPr>
          <w:sz w:val="28"/>
          <w:szCs w:val="28"/>
        </w:rPr>
        <w:t>на маршрутах городского  и пригородного сообщений</w:t>
      </w:r>
      <w:r w:rsidRPr="007D31C1">
        <w:rPr>
          <w:sz w:val="28"/>
          <w:szCs w:val="28"/>
        </w:rPr>
        <w:t xml:space="preserve"> допускается ранее, чем 1 год с момента их </w:t>
      </w:r>
      <w:r w:rsidRPr="00F00089">
        <w:rPr>
          <w:sz w:val="28"/>
          <w:szCs w:val="28"/>
        </w:rPr>
        <w:t>утверждения</w:t>
      </w:r>
      <w:r w:rsidRPr="007D31C1">
        <w:rPr>
          <w:sz w:val="28"/>
          <w:szCs w:val="28"/>
        </w:rPr>
        <w:t xml:space="preserve"> </w:t>
      </w:r>
      <w:r>
        <w:rPr>
          <w:sz w:val="28"/>
          <w:szCs w:val="28"/>
        </w:rPr>
        <w:t>в случае увеличения</w:t>
      </w:r>
      <w:r w:rsidRPr="007D31C1">
        <w:rPr>
          <w:sz w:val="28"/>
          <w:szCs w:val="28"/>
        </w:rPr>
        <w:t xml:space="preserve"> </w:t>
      </w:r>
      <w:r>
        <w:rPr>
          <w:sz w:val="28"/>
          <w:szCs w:val="28"/>
        </w:rPr>
        <w:t xml:space="preserve">одного из </w:t>
      </w:r>
      <w:r w:rsidRPr="007D31C1">
        <w:rPr>
          <w:sz w:val="28"/>
          <w:szCs w:val="28"/>
        </w:rPr>
        <w:t>индекс</w:t>
      </w:r>
      <w:r>
        <w:rPr>
          <w:sz w:val="28"/>
          <w:szCs w:val="28"/>
        </w:rPr>
        <w:t>ов:</w:t>
      </w:r>
      <w:r w:rsidRPr="007D31C1">
        <w:rPr>
          <w:sz w:val="28"/>
          <w:szCs w:val="28"/>
        </w:rPr>
        <w:t xml:space="preserve"> потребительских цен, цен производителей нефтепродуктов, цен на машины и оборудование на территории Пермского края</w:t>
      </w:r>
      <w:r w:rsidRPr="00C34A8F">
        <w:rPr>
          <w:sz w:val="28"/>
          <w:szCs w:val="28"/>
        </w:rPr>
        <w:t>,</w:t>
      </w:r>
      <w:r w:rsidRPr="007D31C1">
        <w:rPr>
          <w:sz w:val="28"/>
          <w:szCs w:val="28"/>
        </w:rPr>
        <w:t xml:space="preserve"> более чем на 10% по сравнению с аналогичным периодом прошлого года.</w:t>
      </w:r>
    </w:p>
    <w:p w:rsidR="009A4A28" w:rsidRDefault="009A4A28" w:rsidP="009A4A28">
      <w:pPr>
        <w:autoSpaceDE w:val="0"/>
        <w:autoSpaceDN w:val="0"/>
        <w:adjustRightInd w:val="0"/>
        <w:spacing w:line="360" w:lineRule="exact"/>
        <w:ind w:firstLine="709"/>
        <w:jc w:val="both"/>
        <w:rPr>
          <w:sz w:val="28"/>
          <w:szCs w:val="28"/>
        </w:rPr>
      </w:pPr>
      <w:r w:rsidRPr="00422C40">
        <w:rPr>
          <w:sz w:val="28"/>
          <w:szCs w:val="28"/>
        </w:rPr>
        <w:t>3.</w:t>
      </w:r>
      <w:r>
        <w:rPr>
          <w:sz w:val="28"/>
          <w:szCs w:val="28"/>
        </w:rPr>
        <w:t>5</w:t>
      </w:r>
      <w:r w:rsidRPr="00422C40">
        <w:rPr>
          <w:sz w:val="28"/>
          <w:szCs w:val="28"/>
        </w:rPr>
        <w:t xml:space="preserve">. В целях рассмотрения материалов для </w:t>
      </w:r>
      <w:r>
        <w:rPr>
          <w:sz w:val="28"/>
          <w:szCs w:val="28"/>
        </w:rPr>
        <w:t xml:space="preserve">утверждения, </w:t>
      </w:r>
      <w:r w:rsidRPr="00422C40">
        <w:rPr>
          <w:sz w:val="28"/>
          <w:szCs w:val="28"/>
        </w:rPr>
        <w:t xml:space="preserve">изменения тарифов в Администрации создается Комиссия по регулированию тарифов на перевозки пассажиров и багажа автомобильным транспортом на муниципальных маршрутах регулярных перевозок по регулируемым тарифам (далее – </w:t>
      </w:r>
      <w:r w:rsidRPr="00AC0373">
        <w:rPr>
          <w:sz w:val="28"/>
          <w:szCs w:val="28"/>
        </w:rPr>
        <w:t xml:space="preserve">Комиссия). </w:t>
      </w:r>
      <w:r>
        <w:rPr>
          <w:sz w:val="28"/>
          <w:szCs w:val="28"/>
        </w:rPr>
        <w:t>Состав и положение о Комиссии утверждаю</w:t>
      </w:r>
      <w:r w:rsidRPr="00AC0373">
        <w:rPr>
          <w:sz w:val="28"/>
          <w:szCs w:val="28"/>
        </w:rPr>
        <w:t>тся постановлением администрации Соликамского городского округа.</w:t>
      </w:r>
    </w:p>
    <w:p w:rsidR="009A4A28" w:rsidRDefault="009A4A28" w:rsidP="009A4A28">
      <w:pPr>
        <w:autoSpaceDE w:val="0"/>
        <w:autoSpaceDN w:val="0"/>
        <w:adjustRightInd w:val="0"/>
        <w:spacing w:line="360" w:lineRule="exact"/>
        <w:ind w:firstLine="709"/>
        <w:jc w:val="both"/>
        <w:rPr>
          <w:sz w:val="28"/>
          <w:szCs w:val="28"/>
        </w:rPr>
      </w:pPr>
      <w:r w:rsidRPr="00DE03F7">
        <w:rPr>
          <w:sz w:val="28"/>
          <w:szCs w:val="28"/>
        </w:rPr>
        <w:t>3.</w:t>
      </w:r>
      <w:r>
        <w:rPr>
          <w:sz w:val="28"/>
          <w:szCs w:val="28"/>
        </w:rPr>
        <w:t>6. При утверждении</w:t>
      </w:r>
      <w:r w:rsidRPr="00DE03F7">
        <w:rPr>
          <w:sz w:val="28"/>
          <w:szCs w:val="28"/>
        </w:rPr>
        <w:t xml:space="preserve"> </w:t>
      </w:r>
      <w:r>
        <w:rPr>
          <w:sz w:val="28"/>
          <w:szCs w:val="28"/>
        </w:rPr>
        <w:t xml:space="preserve">впервые </w:t>
      </w:r>
      <w:r w:rsidRPr="00DE03F7">
        <w:rPr>
          <w:sz w:val="28"/>
          <w:szCs w:val="28"/>
        </w:rPr>
        <w:t>тарифов на маршрутах</w:t>
      </w:r>
      <w:r>
        <w:rPr>
          <w:sz w:val="28"/>
          <w:szCs w:val="28"/>
        </w:rPr>
        <w:t xml:space="preserve"> городского, либо</w:t>
      </w:r>
      <w:r w:rsidRPr="00DE03F7">
        <w:rPr>
          <w:sz w:val="28"/>
          <w:szCs w:val="28"/>
        </w:rPr>
        <w:t xml:space="preserve"> пригородн</w:t>
      </w:r>
      <w:r>
        <w:rPr>
          <w:sz w:val="28"/>
          <w:szCs w:val="28"/>
        </w:rPr>
        <w:t>ого сообщения</w:t>
      </w:r>
      <w:r w:rsidRPr="00DE03F7">
        <w:rPr>
          <w:sz w:val="28"/>
          <w:szCs w:val="28"/>
        </w:rPr>
        <w:t xml:space="preserve"> применяется нормативный метод </w:t>
      </w:r>
      <w:r>
        <w:rPr>
          <w:sz w:val="28"/>
          <w:szCs w:val="28"/>
        </w:rPr>
        <w:t>расчета (обоснования) тарифа в соответствии с приложением 1 к настоящему Положению</w:t>
      </w:r>
      <w:r w:rsidRPr="00DE03F7">
        <w:rPr>
          <w:sz w:val="28"/>
          <w:szCs w:val="28"/>
        </w:rPr>
        <w:t>.</w:t>
      </w:r>
      <w:r>
        <w:rPr>
          <w:sz w:val="28"/>
          <w:szCs w:val="28"/>
        </w:rPr>
        <w:t xml:space="preserve"> </w:t>
      </w:r>
    </w:p>
    <w:p w:rsidR="009A4A28" w:rsidRDefault="009A4A28" w:rsidP="009A4A28">
      <w:pPr>
        <w:autoSpaceDE w:val="0"/>
        <w:autoSpaceDN w:val="0"/>
        <w:adjustRightInd w:val="0"/>
        <w:spacing w:line="360" w:lineRule="exact"/>
        <w:ind w:firstLine="709"/>
        <w:jc w:val="both"/>
        <w:rPr>
          <w:sz w:val="28"/>
          <w:szCs w:val="28"/>
        </w:rPr>
      </w:pPr>
      <w:r>
        <w:rPr>
          <w:sz w:val="28"/>
          <w:szCs w:val="28"/>
        </w:rPr>
        <w:t>3.7. При изменении существующих тарифов применяется один из следующих методов расчета (обоснования) тарифов:</w:t>
      </w:r>
    </w:p>
    <w:p w:rsidR="009A4A28" w:rsidRPr="00F00089" w:rsidRDefault="009A4A28" w:rsidP="009A4A28">
      <w:pPr>
        <w:autoSpaceDE w:val="0"/>
        <w:autoSpaceDN w:val="0"/>
        <w:adjustRightInd w:val="0"/>
        <w:spacing w:line="360" w:lineRule="exact"/>
        <w:ind w:firstLine="709"/>
        <w:jc w:val="both"/>
        <w:rPr>
          <w:sz w:val="28"/>
          <w:szCs w:val="28"/>
        </w:rPr>
      </w:pPr>
      <w:r w:rsidRPr="00F00089">
        <w:rPr>
          <w:sz w:val="28"/>
          <w:szCs w:val="28"/>
        </w:rPr>
        <w:t>3.7.1. при условиях, установленных пунктами 3.3.2, 3.3.3 настоящего Положения</w:t>
      </w:r>
      <w:r w:rsidRPr="00C34A8F">
        <w:rPr>
          <w:sz w:val="28"/>
          <w:szCs w:val="28"/>
        </w:rPr>
        <w:t>,</w:t>
      </w:r>
      <w:r w:rsidRPr="00F00089">
        <w:rPr>
          <w:sz w:val="28"/>
          <w:szCs w:val="28"/>
        </w:rPr>
        <w:t xml:space="preserve"> применяется метод экономически обоснованных расходов в соответствии с приложением 2 к настоящему Положению;</w:t>
      </w:r>
    </w:p>
    <w:p w:rsidR="009A4A28" w:rsidRDefault="009A4A28" w:rsidP="009A4A28">
      <w:pPr>
        <w:autoSpaceDE w:val="0"/>
        <w:autoSpaceDN w:val="0"/>
        <w:adjustRightInd w:val="0"/>
        <w:spacing w:line="360" w:lineRule="exact"/>
        <w:ind w:firstLine="709"/>
        <w:jc w:val="both"/>
        <w:rPr>
          <w:sz w:val="28"/>
          <w:szCs w:val="28"/>
        </w:rPr>
      </w:pPr>
      <w:r w:rsidRPr="00F00089">
        <w:rPr>
          <w:sz w:val="28"/>
          <w:szCs w:val="28"/>
        </w:rPr>
        <w:t>3.7.2. при условиях, установленных пунктами 3.3.1, 3.4 настоящего Положения применяется метод индексации в соответствии с приложением 3 к настоящему Положению.</w:t>
      </w:r>
    </w:p>
    <w:p w:rsidR="0081248C" w:rsidRDefault="0081248C" w:rsidP="009A4A28">
      <w:pPr>
        <w:autoSpaceDE w:val="0"/>
        <w:autoSpaceDN w:val="0"/>
        <w:adjustRightInd w:val="0"/>
        <w:spacing w:line="360" w:lineRule="exact"/>
        <w:ind w:firstLine="709"/>
        <w:jc w:val="both"/>
        <w:rPr>
          <w:sz w:val="28"/>
          <w:szCs w:val="28"/>
        </w:rPr>
      </w:pPr>
    </w:p>
    <w:p w:rsidR="0081248C" w:rsidRDefault="0081248C" w:rsidP="009A4A28">
      <w:pPr>
        <w:autoSpaceDE w:val="0"/>
        <w:autoSpaceDN w:val="0"/>
        <w:adjustRightInd w:val="0"/>
        <w:spacing w:line="360" w:lineRule="exact"/>
        <w:ind w:firstLine="709"/>
        <w:jc w:val="both"/>
        <w:rPr>
          <w:sz w:val="28"/>
          <w:szCs w:val="28"/>
        </w:rPr>
      </w:pPr>
    </w:p>
    <w:p w:rsidR="0081248C" w:rsidRDefault="0081248C" w:rsidP="009A4A28">
      <w:pPr>
        <w:autoSpaceDE w:val="0"/>
        <w:autoSpaceDN w:val="0"/>
        <w:adjustRightInd w:val="0"/>
        <w:spacing w:line="360" w:lineRule="exact"/>
        <w:ind w:firstLine="709"/>
        <w:jc w:val="both"/>
        <w:rPr>
          <w:sz w:val="28"/>
          <w:szCs w:val="28"/>
        </w:rPr>
      </w:pPr>
    </w:p>
    <w:p w:rsidR="0081248C" w:rsidRDefault="0081248C" w:rsidP="009A4A28">
      <w:pPr>
        <w:autoSpaceDE w:val="0"/>
        <w:autoSpaceDN w:val="0"/>
        <w:adjustRightInd w:val="0"/>
        <w:spacing w:line="360" w:lineRule="exact"/>
        <w:ind w:firstLine="709"/>
        <w:jc w:val="both"/>
        <w:rPr>
          <w:sz w:val="28"/>
          <w:szCs w:val="28"/>
        </w:rPr>
      </w:pPr>
    </w:p>
    <w:p w:rsidR="009A4A28" w:rsidRPr="00422C40" w:rsidRDefault="009A4A28" w:rsidP="009A4A28">
      <w:pPr>
        <w:autoSpaceDE w:val="0"/>
        <w:autoSpaceDN w:val="0"/>
        <w:adjustRightInd w:val="0"/>
        <w:spacing w:before="480" w:after="480" w:line="360" w:lineRule="exact"/>
        <w:jc w:val="center"/>
        <w:outlineLvl w:val="0"/>
        <w:rPr>
          <w:b/>
          <w:sz w:val="28"/>
          <w:szCs w:val="28"/>
        </w:rPr>
      </w:pPr>
      <w:r w:rsidRPr="00AC0373">
        <w:rPr>
          <w:b/>
          <w:sz w:val="28"/>
          <w:szCs w:val="28"/>
          <w:lang w:val="en-US"/>
        </w:rPr>
        <w:lastRenderedPageBreak/>
        <w:t>IV</w:t>
      </w:r>
      <w:r w:rsidRPr="00AC0373">
        <w:rPr>
          <w:b/>
          <w:sz w:val="28"/>
          <w:szCs w:val="28"/>
        </w:rPr>
        <w:t>. Ответственность</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4</w:t>
      </w:r>
      <w:r w:rsidRPr="00422C40">
        <w:rPr>
          <w:sz w:val="28"/>
          <w:szCs w:val="28"/>
        </w:rPr>
        <w:t xml:space="preserve">.1. Руководители юридических лиц и индивидуальные предприниматели несут персональную ответственность за достоверность материалов, представляемых </w:t>
      </w:r>
      <w:r>
        <w:rPr>
          <w:sz w:val="28"/>
          <w:szCs w:val="28"/>
        </w:rPr>
        <w:t xml:space="preserve">для обоснования изменения </w:t>
      </w:r>
      <w:r w:rsidRPr="00422C40">
        <w:rPr>
          <w:sz w:val="28"/>
          <w:szCs w:val="28"/>
        </w:rPr>
        <w:t>тарифов, в соответствии с действующим законодательством Российской Федерации, Пермского края и муниципальными правовыми актами Соликамского городского округа.</w:t>
      </w:r>
    </w:p>
    <w:p w:rsidR="009A4A28" w:rsidRDefault="009A4A28" w:rsidP="009A4A28">
      <w:r>
        <w:br w:type="page"/>
      </w:r>
    </w:p>
    <w:tbl>
      <w:tblPr>
        <w:tblW w:w="0" w:type="auto"/>
        <w:tblInd w:w="5495" w:type="dxa"/>
        <w:tblLook w:val="00A0" w:firstRow="1" w:lastRow="0" w:firstColumn="1" w:lastColumn="0" w:noHBand="0" w:noVBand="0"/>
      </w:tblPr>
      <w:tblGrid>
        <w:gridCol w:w="4359"/>
      </w:tblGrid>
      <w:tr w:rsidR="009A4A28" w:rsidRPr="00301D84" w:rsidTr="009A4A28">
        <w:tc>
          <w:tcPr>
            <w:tcW w:w="4359" w:type="dxa"/>
          </w:tcPr>
          <w:p w:rsidR="009A4A28" w:rsidRPr="00301D84" w:rsidRDefault="009A4A28" w:rsidP="009A4A28">
            <w:pPr>
              <w:autoSpaceDE w:val="0"/>
              <w:autoSpaceDN w:val="0"/>
              <w:adjustRightInd w:val="0"/>
              <w:spacing w:line="240" w:lineRule="exact"/>
              <w:rPr>
                <w:sz w:val="28"/>
                <w:szCs w:val="28"/>
              </w:rPr>
            </w:pPr>
            <w:r>
              <w:lastRenderedPageBreak/>
              <w:br w:type="page"/>
            </w:r>
            <w:r w:rsidRPr="00301D84">
              <w:rPr>
                <w:sz w:val="28"/>
                <w:szCs w:val="28"/>
              </w:rPr>
              <w:t>Приложение</w:t>
            </w:r>
            <w:r>
              <w:rPr>
                <w:sz w:val="28"/>
                <w:szCs w:val="28"/>
              </w:rPr>
              <w:t xml:space="preserve"> 1</w:t>
            </w:r>
            <w:r w:rsidRPr="00301D84">
              <w:rPr>
                <w:sz w:val="28"/>
                <w:szCs w:val="28"/>
              </w:rPr>
              <w:t xml:space="preserve">                                                             </w:t>
            </w:r>
          </w:p>
          <w:p w:rsidR="009A4A28" w:rsidRPr="00301D84" w:rsidRDefault="009A4A28" w:rsidP="009A4A28">
            <w:pPr>
              <w:autoSpaceDE w:val="0"/>
              <w:autoSpaceDN w:val="0"/>
              <w:adjustRightInd w:val="0"/>
              <w:spacing w:line="240" w:lineRule="exact"/>
              <w:rPr>
                <w:sz w:val="28"/>
                <w:szCs w:val="28"/>
              </w:rPr>
            </w:pPr>
            <w:r w:rsidRPr="00301D84">
              <w:rPr>
                <w:sz w:val="28"/>
                <w:szCs w:val="28"/>
              </w:rPr>
              <w:t>к Положению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w:t>
            </w:r>
          </w:p>
        </w:tc>
      </w:tr>
    </w:tbl>
    <w:p w:rsidR="009A4A28" w:rsidRDefault="009A4A28" w:rsidP="009A4A28">
      <w:pPr>
        <w:autoSpaceDE w:val="0"/>
        <w:autoSpaceDN w:val="0"/>
        <w:adjustRightInd w:val="0"/>
        <w:spacing w:line="360" w:lineRule="exact"/>
        <w:ind w:firstLine="709"/>
        <w:rPr>
          <w:sz w:val="28"/>
          <w:szCs w:val="28"/>
        </w:rPr>
      </w:pPr>
    </w:p>
    <w:p w:rsidR="009A4A28" w:rsidRDefault="009A4A28" w:rsidP="009A4A28">
      <w:pPr>
        <w:autoSpaceDE w:val="0"/>
        <w:autoSpaceDN w:val="0"/>
        <w:adjustRightInd w:val="0"/>
        <w:spacing w:after="480" w:line="360" w:lineRule="exact"/>
        <w:ind w:left="1429"/>
        <w:jc w:val="center"/>
        <w:rPr>
          <w:b/>
          <w:sz w:val="28"/>
          <w:szCs w:val="28"/>
        </w:rPr>
      </w:pPr>
      <w:r>
        <w:rPr>
          <w:b/>
          <w:sz w:val="28"/>
          <w:szCs w:val="28"/>
        </w:rPr>
        <w:t>Нормативный метод расчета (обоснования) тарифов</w:t>
      </w:r>
    </w:p>
    <w:p w:rsidR="009A4A28" w:rsidRPr="00F00089" w:rsidRDefault="009A4A28" w:rsidP="009A4A28">
      <w:pPr>
        <w:autoSpaceDE w:val="0"/>
        <w:autoSpaceDN w:val="0"/>
        <w:adjustRightInd w:val="0"/>
        <w:spacing w:line="360" w:lineRule="exact"/>
        <w:ind w:firstLine="709"/>
        <w:jc w:val="both"/>
        <w:rPr>
          <w:sz w:val="28"/>
          <w:szCs w:val="28"/>
        </w:rPr>
      </w:pPr>
      <w:r>
        <w:rPr>
          <w:sz w:val="28"/>
          <w:szCs w:val="28"/>
        </w:rPr>
        <w:t xml:space="preserve">1. </w:t>
      </w:r>
      <w:r w:rsidRPr="00F00089">
        <w:rPr>
          <w:sz w:val="28"/>
          <w:szCs w:val="28"/>
        </w:rPr>
        <w:t>Тариф на перевозку одного пассажира (одного места багажа) на маршрутах городского сообщения определяется по следующей формуле:</w:t>
      </w:r>
    </w:p>
    <w:p w:rsidR="009A4A28" w:rsidRPr="00F00089" w:rsidRDefault="009A4A28" w:rsidP="009A4A28">
      <w:pPr>
        <w:autoSpaceDE w:val="0"/>
        <w:autoSpaceDN w:val="0"/>
        <w:adjustRightInd w:val="0"/>
        <w:spacing w:line="360" w:lineRule="exact"/>
        <w:ind w:firstLine="709"/>
        <w:jc w:val="both"/>
        <w:rPr>
          <w:sz w:val="28"/>
          <w:szCs w:val="28"/>
        </w:rPr>
      </w:pPr>
      <w:r w:rsidRPr="00F00089">
        <w:rPr>
          <w:sz w:val="28"/>
          <w:szCs w:val="28"/>
        </w:rPr>
        <w:t>Т = (</w:t>
      </w:r>
      <w:proofErr w:type="spellStart"/>
      <w:r w:rsidRPr="00F00089">
        <w:rPr>
          <w:sz w:val="28"/>
          <w:szCs w:val="28"/>
        </w:rPr>
        <w:t>С</w:t>
      </w:r>
      <w:r w:rsidRPr="00F00089">
        <w:rPr>
          <w:sz w:val="28"/>
          <w:szCs w:val="28"/>
          <w:vertAlign w:val="subscript"/>
        </w:rPr>
        <w:t>п</w:t>
      </w:r>
      <w:proofErr w:type="spellEnd"/>
      <w:r w:rsidRPr="00F00089">
        <w:rPr>
          <w:sz w:val="28"/>
          <w:szCs w:val="28"/>
        </w:rPr>
        <w:t xml:space="preserve"> +П)/</w:t>
      </w:r>
      <w:r w:rsidRPr="00F00089">
        <w:rPr>
          <w:sz w:val="28"/>
          <w:szCs w:val="28"/>
          <w:lang w:val="en-US"/>
        </w:rPr>
        <w:t>Q</w:t>
      </w:r>
      <w:r w:rsidRPr="00F00089">
        <w:rPr>
          <w:sz w:val="28"/>
          <w:szCs w:val="28"/>
          <w:vertAlign w:val="subscript"/>
        </w:rPr>
        <w:t xml:space="preserve">г </w:t>
      </w:r>
      <w:r w:rsidRPr="00F00089">
        <w:rPr>
          <w:sz w:val="28"/>
          <w:szCs w:val="28"/>
        </w:rPr>
        <w:t xml:space="preserve"> (1), где:</w:t>
      </w:r>
    </w:p>
    <w:p w:rsidR="009A4A28" w:rsidRPr="00F00089" w:rsidRDefault="009A4A28" w:rsidP="009A4A28">
      <w:pPr>
        <w:autoSpaceDE w:val="0"/>
        <w:autoSpaceDN w:val="0"/>
        <w:adjustRightInd w:val="0"/>
        <w:spacing w:line="360" w:lineRule="exact"/>
        <w:ind w:firstLine="709"/>
        <w:jc w:val="both"/>
        <w:rPr>
          <w:sz w:val="28"/>
          <w:szCs w:val="28"/>
        </w:rPr>
      </w:pPr>
      <w:r w:rsidRPr="00F00089">
        <w:rPr>
          <w:sz w:val="28"/>
          <w:szCs w:val="28"/>
        </w:rPr>
        <w:t>Т – тариф на перевозку одного пассажира (одного места багажа), руб.;</w:t>
      </w:r>
    </w:p>
    <w:p w:rsidR="009A4A28" w:rsidRPr="00F00089" w:rsidRDefault="009A4A28" w:rsidP="009A4A28">
      <w:pPr>
        <w:autoSpaceDE w:val="0"/>
        <w:autoSpaceDN w:val="0"/>
        <w:adjustRightInd w:val="0"/>
        <w:spacing w:line="360" w:lineRule="exact"/>
        <w:ind w:firstLine="709"/>
        <w:jc w:val="both"/>
        <w:rPr>
          <w:sz w:val="28"/>
          <w:szCs w:val="28"/>
        </w:rPr>
      </w:pPr>
      <w:r>
        <w:rPr>
          <w:noProof/>
          <w:position w:val="-6"/>
          <w:sz w:val="28"/>
          <w:szCs w:val="28"/>
        </w:rPr>
        <w:drawing>
          <wp:inline distT="0" distB="0" distL="0" distR="0" wp14:anchorId="334633FE" wp14:editId="27455624">
            <wp:extent cx="219075" cy="190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F00089">
        <w:rPr>
          <w:sz w:val="28"/>
          <w:szCs w:val="28"/>
        </w:rPr>
        <w:t xml:space="preserve"> – полная себестоимость пассажирских перевозок на данных муниципальных маршрутах регулярных перевозок, руб.;</w:t>
      </w:r>
    </w:p>
    <w:p w:rsidR="009A4A28" w:rsidRPr="00F00089" w:rsidRDefault="009A4A28" w:rsidP="009A4A28">
      <w:pPr>
        <w:autoSpaceDE w:val="0"/>
        <w:autoSpaceDN w:val="0"/>
        <w:adjustRightInd w:val="0"/>
        <w:spacing w:line="360" w:lineRule="exact"/>
        <w:ind w:firstLine="709"/>
        <w:jc w:val="both"/>
        <w:rPr>
          <w:sz w:val="28"/>
          <w:szCs w:val="28"/>
        </w:rPr>
      </w:pPr>
      <w:r w:rsidRPr="00F00089">
        <w:rPr>
          <w:sz w:val="28"/>
          <w:szCs w:val="28"/>
        </w:rPr>
        <w:t>П – прибыль, руб.;</w:t>
      </w:r>
    </w:p>
    <w:p w:rsidR="009A4A28" w:rsidRPr="00F00089" w:rsidRDefault="009A4A28" w:rsidP="009A4A28">
      <w:pPr>
        <w:autoSpaceDE w:val="0"/>
        <w:autoSpaceDN w:val="0"/>
        <w:adjustRightInd w:val="0"/>
        <w:spacing w:line="360" w:lineRule="exact"/>
        <w:ind w:firstLine="709"/>
        <w:jc w:val="both"/>
        <w:rPr>
          <w:sz w:val="28"/>
          <w:szCs w:val="28"/>
        </w:rPr>
      </w:pPr>
      <w:r w:rsidRPr="00F00089">
        <w:rPr>
          <w:sz w:val="28"/>
          <w:szCs w:val="28"/>
        </w:rPr>
        <w:t xml:space="preserve">П = </w:t>
      </w:r>
      <w:r>
        <w:rPr>
          <w:noProof/>
          <w:position w:val="-6"/>
          <w:sz w:val="28"/>
          <w:szCs w:val="28"/>
        </w:rPr>
        <w:drawing>
          <wp:inline distT="0" distB="0" distL="0" distR="0" wp14:anchorId="4E7D502C" wp14:editId="38797589">
            <wp:extent cx="219075" cy="1905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F00089">
        <w:rPr>
          <w:sz w:val="28"/>
          <w:szCs w:val="28"/>
        </w:rPr>
        <w:t xml:space="preserve"> × Ур/100, где </w:t>
      </w:r>
    </w:p>
    <w:p w:rsidR="009A4A28" w:rsidRPr="00F00089" w:rsidRDefault="009A4A28" w:rsidP="009A4A28">
      <w:pPr>
        <w:autoSpaceDE w:val="0"/>
        <w:autoSpaceDN w:val="0"/>
        <w:adjustRightInd w:val="0"/>
        <w:spacing w:line="360" w:lineRule="exact"/>
        <w:ind w:firstLine="709"/>
        <w:jc w:val="both"/>
        <w:rPr>
          <w:sz w:val="28"/>
          <w:szCs w:val="28"/>
        </w:rPr>
      </w:pPr>
      <w:r w:rsidRPr="00F00089">
        <w:rPr>
          <w:sz w:val="28"/>
          <w:szCs w:val="28"/>
        </w:rPr>
        <w:t>Ур – уровень рентабельности, %;</w:t>
      </w:r>
    </w:p>
    <w:p w:rsidR="009A4A28" w:rsidRPr="00F00089" w:rsidRDefault="009A4A28" w:rsidP="009A4A28">
      <w:pPr>
        <w:autoSpaceDE w:val="0"/>
        <w:autoSpaceDN w:val="0"/>
        <w:adjustRightInd w:val="0"/>
        <w:spacing w:line="360" w:lineRule="exact"/>
        <w:ind w:firstLine="709"/>
        <w:jc w:val="both"/>
        <w:rPr>
          <w:sz w:val="28"/>
          <w:szCs w:val="28"/>
        </w:rPr>
      </w:pPr>
      <w:r w:rsidRPr="00F00089">
        <w:rPr>
          <w:sz w:val="28"/>
          <w:szCs w:val="28"/>
          <w:lang w:val="en-US"/>
        </w:rPr>
        <w:t>Q</w:t>
      </w:r>
      <w:r w:rsidRPr="00F00089">
        <w:rPr>
          <w:sz w:val="28"/>
          <w:szCs w:val="28"/>
          <w:vertAlign w:val="subscript"/>
        </w:rPr>
        <w:t>г</w:t>
      </w:r>
      <w:r w:rsidRPr="00F00089">
        <w:rPr>
          <w:sz w:val="28"/>
          <w:szCs w:val="28"/>
        </w:rPr>
        <w:t xml:space="preserve"> – пассажиропоток</w:t>
      </w:r>
      <w:r w:rsidRPr="00F00089">
        <w:t xml:space="preserve"> </w:t>
      </w:r>
      <w:r w:rsidRPr="00F00089">
        <w:rPr>
          <w:sz w:val="28"/>
          <w:szCs w:val="28"/>
        </w:rPr>
        <w:t>на регулируемых маршрутах городского сообщения, чел.</w:t>
      </w:r>
    </w:p>
    <w:p w:rsidR="009A4A28" w:rsidRDefault="009A4A28" w:rsidP="009A4A28">
      <w:pPr>
        <w:spacing w:line="360" w:lineRule="exact"/>
        <w:ind w:left="709"/>
        <w:jc w:val="both"/>
        <w:rPr>
          <w:sz w:val="28"/>
          <w:szCs w:val="28"/>
        </w:rPr>
      </w:pPr>
      <w:r w:rsidRPr="00F00089">
        <w:rPr>
          <w:sz w:val="28"/>
          <w:szCs w:val="28"/>
        </w:rPr>
        <w:t xml:space="preserve">2. Тариф на перевозку одного пассажира (одного места багажа) за              1 километр поездки на маршрутах пригородного сообщения определяется по следующей формуле: </w:t>
      </w:r>
    </w:p>
    <w:p w:rsidR="009A4A28" w:rsidRPr="00F00089" w:rsidRDefault="009A4A28" w:rsidP="009A4A28">
      <w:pPr>
        <w:spacing w:line="360" w:lineRule="exact"/>
        <w:ind w:left="709"/>
        <w:jc w:val="both"/>
        <w:rPr>
          <w:sz w:val="28"/>
          <w:szCs w:val="28"/>
        </w:rPr>
      </w:pPr>
      <w:proofErr w:type="spellStart"/>
      <w:r w:rsidRPr="00F00089">
        <w:rPr>
          <w:sz w:val="28"/>
          <w:szCs w:val="28"/>
        </w:rPr>
        <w:t>Т</w:t>
      </w:r>
      <w:r w:rsidRPr="00F00089">
        <w:rPr>
          <w:szCs w:val="28"/>
          <w:vertAlign w:val="subscript"/>
        </w:rPr>
        <w:t>км</w:t>
      </w:r>
      <w:proofErr w:type="spellEnd"/>
      <w:r w:rsidRPr="00F00089">
        <w:rPr>
          <w:szCs w:val="28"/>
        </w:rPr>
        <w:t>=((</w:t>
      </w:r>
      <w:r w:rsidRPr="00F00089">
        <w:rPr>
          <w:sz w:val="28"/>
          <w:szCs w:val="28"/>
        </w:rPr>
        <w:t xml:space="preserve"> </w:t>
      </w:r>
      <w:proofErr w:type="spellStart"/>
      <w:r w:rsidRPr="00F00089">
        <w:rPr>
          <w:sz w:val="28"/>
          <w:szCs w:val="28"/>
        </w:rPr>
        <w:t>С</w:t>
      </w:r>
      <w:r w:rsidRPr="00F00089">
        <w:rPr>
          <w:sz w:val="28"/>
          <w:szCs w:val="28"/>
          <w:vertAlign w:val="subscript"/>
        </w:rPr>
        <w:t>п</w:t>
      </w:r>
      <w:r w:rsidRPr="00F00089">
        <w:rPr>
          <w:sz w:val="28"/>
          <w:szCs w:val="28"/>
        </w:rPr>
        <w:t>+П</w:t>
      </w:r>
      <w:proofErr w:type="spellEnd"/>
      <w:r w:rsidRPr="00F00089">
        <w:rPr>
          <w:sz w:val="28"/>
          <w:szCs w:val="28"/>
        </w:rPr>
        <w:t>)/</w:t>
      </w:r>
      <w:r w:rsidRPr="00F00089">
        <w:rPr>
          <w:sz w:val="28"/>
          <w:szCs w:val="28"/>
          <w:lang w:val="en-US"/>
        </w:rPr>
        <w:t>Q</w:t>
      </w:r>
      <w:r w:rsidRPr="00F00089">
        <w:rPr>
          <w:sz w:val="28"/>
          <w:szCs w:val="28"/>
          <w:vertAlign w:val="subscript"/>
        </w:rPr>
        <w:t>р</w:t>
      </w:r>
      <w:r w:rsidRPr="00F00089">
        <w:rPr>
          <w:sz w:val="28"/>
          <w:szCs w:val="28"/>
        </w:rPr>
        <w:t xml:space="preserve">)/ </w:t>
      </w:r>
      <w:proofErr w:type="spellStart"/>
      <w:r w:rsidRPr="00F00089">
        <w:rPr>
          <w:sz w:val="28"/>
          <w:szCs w:val="28"/>
        </w:rPr>
        <w:t>ПР</w:t>
      </w:r>
      <w:r w:rsidRPr="00F00089">
        <w:rPr>
          <w:sz w:val="28"/>
          <w:szCs w:val="28"/>
          <w:vertAlign w:val="subscript"/>
        </w:rPr>
        <w:t>мар</w:t>
      </w:r>
      <w:proofErr w:type="spellEnd"/>
      <w:r w:rsidRPr="00F00089">
        <w:rPr>
          <w:sz w:val="28"/>
          <w:szCs w:val="28"/>
          <w:vertAlign w:val="subscript"/>
        </w:rPr>
        <w:t xml:space="preserve">, </w:t>
      </w:r>
      <w:r w:rsidRPr="00F00089">
        <w:rPr>
          <w:sz w:val="28"/>
          <w:szCs w:val="28"/>
        </w:rPr>
        <w:t>(2), где:</w:t>
      </w:r>
    </w:p>
    <w:p w:rsidR="009A4A28" w:rsidRPr="00F00089" w:rsidRDefault="009A4A28" w:rsidP="009A4A28">
      <w:pPr>
        <w:tabs>
          <w:tab w:val="left" w:pos="2535"/>
        </w:tabs>
        <w:spacing w:line="360" w:lineRule="exact"/>
        <w:ind w:firstLine="709"/>
        <w:jc w:val="both"/>
        <w:rPr>
          <w:sz w:val="28"/>
          <w:szCs w:val="28"/>
        </w:rPr>
      </w:pPr>
      <w:proofErr w:type="spellStart"/>
      <w:r w:rsidRPr="00F00089">
        <w:rPr>
          <w:sz w:val="28"/>
          <w:szCs w:val="28"/>
        </w:rPr>
        <w:t>Т</w:t>
      </w:r>
      <w:r w:rsidRPr="00F00089">
        <w:rPr>
          <w:sz w:val="28"/>
          <w:szCs w:val="28"/>
          <w:vertAlign w:val="subscript"/>
        </w:rPr>
        <w:t>км</w:t>
      </w:r>
      <w:proofErr w:type="spellEnd"/>
      <w:r w:rsidRPr="00F00089">
        <w:rPr>
          <w:sz w:val="28"/>
          <w:szCs w:val="28"/>
        </w:rPr>
        <w:t xml:space="preserve"> - тариф на перевозку одного пассажира (одного места багажа) за 1 километр поездки, руб.;</w:t>
      </w:r>
    </w:p>
    <w:p w:rsidR="009A4A28" w:rsidRPr="00F00089" w:rsidRDefault="009A4A28" w:rsidP="009A4A28">
      <w:pPr>
        <w:tabs>
          <w:tab w:val="left" w:pos="2535"/>
        </w:tabs>
        <w:spacing w:line="360" w:lineRule="exact"/>
        <w:ind w:firstLine="709"/>
        <w:jc w:val="both"/>
        <w:rPr>
          <w:sz w:val="28"/>
          <w:szCs w:val="28"/>
        </w:rPr>
      </w:pPr>
      <w:proofErr w:type="spellStart"/>
      <w:r w:rsidRPr="00F00089">
        <w:rPr>
          <w:sz w:val="28"/>
          <w:szCs w:val="28"/>
        </w:rPr>
        <w:t>С</w:t>
      </w:r>
      <w:r w:rsidRPr="00F00089">
        <w:rPr>
          <w:sz w:val="28"/>
          <w:szCs w:val="28"/>
          <w:vertAlign w:val="subscript"/>
        </w:rPr>
        <w:t>п</w:t>
      </w:r>
      <w:proofErr w:type="spellEnd"/>
      <w:r w:rsidRPr="00F00089">
        <w:rPr>
          <w:sz w:val="28"/>
          <w:szCs w:val="28"/>
        </w:rPr>
        <w:t xml:space="preserve"> - полная себестоимость пассажирских перевозок на данных муниципальных маршрутах регулярных перевозок, руб.;</w:t>
      </w:r>
    </w:p>
    <w:p w:rsidR="009A4A28" w:rsidRPr="00F00089" w:rsidRDefault="009A4A28" w:rsidP="009A4A28">
      <w:pPr>
        <w:tabs>
          <w:tab w:val="left" w:pos="2535"/>
        </w:tabs>
        <w:spacing w:line="360" w:lineRule="exact"/>
        <w:ind w:firstLine="709"/>
        <w:jc w:val="both"/>
        <w:rPr>
          <w:sz w:val="28"/>
          <w:szCs w:val="28"/>
        </w:rPr>
      </w:pPr>
      <w:r w:rsidRPr="00F00089">
        <w:rPr>
          <w:sz w:val="28"/>
          <w:szCs w:val="28"/>
        </w:rPr>
        <w:t>П - прибыль, руб.;</w:t>
      </w:r>
    </w:p>
    <w:p w:rsidR="009A4A28" w:rsidRPr="00F00089" w:rsidRDefault="009A4A28" w:rsidP="009A4A28">
      <w:pPr>
        <w:tabs>
          <w:tab w:val="left" w:pos="2535"/>
        </w:tabs>
        <w:spacing w:line="360" w:lineRule="exact"/>
        <w:ind w:firstLine="709"/>
        <w:jc w:val="both"/>
        <w:rPr>
          <w:sz w:val="28"/>
          <w:szCs w:val="28"/>
        </w:rPr>
      </w:pPr>
      <w:r w:rsidRPr="00F00089">
        <w:rPr>
          <w:sz w:val="28"/>
          <w:szCs w:val="28"/>
        </w:rPr>
        <w:t xml:space="preserve">П= </w:t>
      </w:r>
      <w:proofErr w:type="spellStart"/>
      <w:r w:rsidRPr="00F00089">
        <w:rPr>
          <w:sz w:val="28"/>
          <w:szCs w:val="28"/>
        </w:rPr>
        <w:t>С</w:t>
      </w:r>
      <w:r w:rsidRPr="00F00089">
        <w:rPr>
          <w:sz w:val="28"/>
          <w:szCs w:val="28"/>
          <w:vertAlign w:val="subscript"/>
        </w:rPr>
        <w:t>п</w:t>
      </w:r>
      <w:proofErr w:type="spellEnd"/>
      <w:r w:rsidRPr="00F00089">
        <w:rPr>
          <w:sz w:val="28"/>
          <w:szCs w:val="28"/>
        </w:rPr>
        <w:t xml:space="preserve"> х Ур/100,</w:t>
      </w:r>
    </w:p>
    <w:p w:rsidR="009A4A28" w:rsidRPr="00F00089" w:rsidRDefault="009A4A28" w:rsidP="009A4A28">
      <w:pPr>
        <w:tabs>
          <w:tab w:val="left" w:pos="2535"/>
        </w:tabs>
        <w:spacing w:line="360" w:lineRule="exact"/>
        <w:ind w:firstLine="709"/>
        <w:jc w:val="both"/>
        <w:rPr>
          <w:sz w:val="28"/>
          <w:szCs w:val="28"/>
        </w:rPr>
      </w:pPr>
      <w:r w:rsidRPr="00F00089">
        <w:rPr>
          <w:sz w:val="28"/>
          <w:szCs w:val="28"/>
        </w:rPr>
        <w:t>где</w:t>
      </w:r>
    </w:p>
    <w:p w:rsidR="009A4A28" w:rsidRPr="00F00089" w:rsidRDefault="009A4A28" w:rsidP="009A4A28">
      <w:pPr>
        <w:tabs>
          <w:tab w:val="left" w:pos="2535"/>
        </w:tabs>
        <w:spacing w:line="360" w:lineRule="exact"/>
        <w:ind w:firstLine="709"/>
        <w:jc w:val="both"/>
        <w:rPr>
          <w:sz w:val="28"/>
          <w:szCs w:val="28"/>
        </w:rPr>
      </w:pPr>
      <w:r w:rsidRPr="00F00089">
        <w:rPr>
          <w:sz w:val="28"/>
          <w:szCs w:val="28"/>
        </w:rPr>
        <w:t>У</w:t>
      </w:r>
      <w:r w:rsidRPr="00F00089">
        <w:rPr>
          <w:sz w:val="28"/>
          <w:szCs w:val="28"/>
          <w:vertAlign w:val="subscript"/>
        </w:rPr>
        <w:t>р</w:t>
      </w:r>
      <w:r w:rsidRPr="00F00089">
        <w:rPr>
          <w:sz w:val="28"/>
          <w:szCs w:val="28"/>
        </w:rPr>
        <w:t xml:space="preserve"> - уровень рентабельности, %;</w:t>
      </w:r>
    </w:p>
    <w:p w:rsidR="009A4A28" w:rsidRPr="00F00089" w:rsidRDefault="009A4A28" w:rsidP="009A4A28">
      <w:pPr>
        <w:tabs>
          <w:tab w:val="left" w:pos="2535"/>
        </w:tabs>
        <w:spacing w:line="360" w:lineRule="exact"/>
        <w:ind w:firstLine="709"/>
        <w:jc w:val="both"/>
        <w:rPr>
          <w:sz w:val="28"/>
          <w:szCs w:val="28"/>
        </w:rPr>
      </w:pPr>
      <w:proofErr w:type="spellStart"/>
      <w:r w:rsidRPr="00F00089">
        <w:rPr>
          <w:sz w:val="28"/>
          <w:szCs w:val="28"/>
        </w:rPr>
        <w:t>Q</w:t>
      </w:r>
      <w:r w:rsidRPr="00F00089">
        <w:rPr>
          <w:sz w:val="28"/>
          <w:szCs w:val="28"/>
          <w:vertAlign w:val="subscript"/>
        </w:rPr>
        <w:t>p</w:t>
      </w:r>
      <w:proofErr w:type="spellEnd"/>
      <w:r w:rsidRPr="00F00089">
        <w:rPr>
          <w:sz w:val="28"/>
          <w:szCs w:val="28"/>
        </w:rPr>
        <w:t xml:space="preserve"> – пассажиропоток на регулируемых маршрутах пригородного сообщения, чел.;</w:t>
      </w:r>
    </w:p>
    <w:p w:rsidR="009A4A28" w:rsidRDefault="009A4A28" w:rsidP="009A4A28">
      <w:pPr>
        <w:tabs>
          <w:tab w:val="left" w:pos="2535"/>
        </w:tabs>
        <w:spacing w:line="360" w:lineRule="exact"/>
        <w:ind w:firstLine="709"/>
        <w:jc w:val="both"/>
        <w:rPr>
          <w:sz w:val="28"/>
          <w:szCs w:val="28"/>
        </w:rPr>
      </w:pPr>
      <w:proofErr w:type="spellStart"/>
      <w:r w:rsidRPr="00F00089">
        <w:rPr>
          <w:sz w:val="28"/>
          <w:szCs w:val="28"/>
        </w:rPr>
        <w:t>ПРмар</w:t>
      </w:r>
      <w:proofErr w:type="spellEnd"/>
      <w:r w:rsidRPr="00F00089">
        <w:rPr>
          <w:sz w:val="28"/>
          <w:szCs w:val="28"/>
        </w:rPr>
        <w:t xml:space="preserve"> - суммарная протяженность маршрутов пригородного сообщения.</w:t>
      </w:r>
    </w:p>
    <w:p w:rsidR="009A4A28" w:rsidRDefault="009A4A28" w:rsidP="009A4A28">
      <w:pPr>
        <w:autoSpaceDE w:val="0"/>
        <w:autoSpaceDN w:val="0"/>
        <w:adjustRightInd w:val="0"/>
        <w:spacing w:line="360" w:lineRule="exact"/>
        <w:ind w:firstLine="709"/>
        <w:jc w:val="both"/>
        <w:rPr>
          <w:sz w:val="28"/>
          <w:szCs w:val="28"/>
        </w:rPr>
      </w:pPr>
      <w:r>
        <w:rPr>
          <w:sz w:val="28"/>
          <w:szCs w:val="28"/>
        </w:rPr>
        <w:t>3. При расчете себестоимости пассажирских перевозок учитываются следующие статьи затрат:</w:t>
      </w:r>
    </w:p>
    <w:p w:rsidR="009A4A28" w:rsidRDefault="009A4A28" w:rsidP="009A4A28">
      <w:pPr>
        <w:autoSpaceDE w:val="0"/>
        <w:autoSpaceDN w:val="0"/>
        <w:adjustRightInd w:val="0"/>
        <w:spacing w:line="360" w:lineRule="exact"/>
        <w:ind w:firstLine="709"/>
        <w:jc w:val="both"/>
        <w:rPr>
          <w:sz w:val="28"/>
          <w:szCs w:val="28"/>
        </w:rPr>
      </w:pPr>
      <w:r>
        <w:rPr>
          <w:sz w:val="28"/>
          <w:szCs w:val="28"/>
        </w:rPr>
        <w:t>3.1. Затраты на заработную плату водителей и кондукторов и отчислений на социальные нужды.</w:t>
      </w:r>
    </w:p>
    <w:p w:rsidR="009A4A28" w:rsidRDefault="009A4A28" w:rsidP="009A4A28">
      <w:pPr>
        <w:autoSpaceDE w:val="0"/>
        <w:autoSpaceDN w:val="0"/>
        <w:adjustRightInd w:val="0"/>
        <w:spacing w:line="360" w:lineRule="exact"/>
        <w:ind w:firstLine="709"/>
        <w:jc w:val="both"/>
        <w:rPr>
          <w:sz w:val="28"/>
          <w:szCs w:val="28"/>
        </w:rPr>
      </w:pPr>
      <w:r>
        <w:rPr>
          <w:sz w:val="28"/>
          <w:szCs w:val="28"/>
        </w:rPr>
        <w:lastRenderedPageBreak/>
        <w:t>Расчетное прогнозное значение нормативной численности водителей и кондукторов  составляет по  1 рабочей единицы каждой специальности на 1 транспортное средство.</w:t>
      </w:r>
    </w:p>
    <w:p w:rsidR="009A4A28" w:rsidRDefault="009A4A28" w:rsidP="009A4A28">
      <w:pPr>
        <w:autoSpaceDE w:val="0"/>
        <w:autoSpaceDN w:val="0"/>
        <w:adjustRightInd w:val="0"/>
        <w:spacing w:line="360" w:lineRule="exact"/>
        <w:ind w:firstLine="709"/>
        <w:jc w:val="both"/>
        <w:rPr>
          <w:sz w:val="28"/>
          <w:szCs w:val="28"/>
        </w:rPr>
      </w:pPr>
      <w:r>
        <w:rPr>
          <w:sz w:val="28"/>
          <w:szCs w:val="28"/>
        </w:rPr>
        <w:t>Расходы на фонд оплаты труда определяются в соответствии с данными Росстата о средней заработной плате в регионе, по специальностям данной отрасли с учетом фактических трудозатрат на маршруте.</w:t>
      </w:r>
    </w:p>
    <w:p w:rsidR="009A4A28" w:rsidRDefault="009A4A28" w:rsidP="009A4A28">
      <w:pPr>
        <w:autoSpaceDE w:val="0"/>
        <w:autoSpaceDN w:val="0"/>
        <w:adjustRightInd w:val="0"/>
        <w:spacing w:line="360" w:lineRule="exact"/>
        <w:ind w:firstLine="709"/>
        <w:jc w:val="both"/>
        <w:rPr>
          <w:sz w:val="28"/>
          <w:szCs w:val="28"/>
        </w:rPr>
      </w:pPr>
      <w:r>
        <w:rPr>
          <w:sz w:val="28"/>
          <w:szCs w:val="28"/>
        </w:rPr>
        <w:t xml:space="preserve">3.2. Затраты  на топливо для транспортных средств определяются в соответствии с </w:t>
      </w:r>
      <w:r w:rsidRPr="00422C40">
        <w:rPr>
          <w:sz w:val="28"/>
          <w:szCs w:val="28"/>
        </w:rPr>
        <w:t>распоряжением Министерства транспорта Российской Федерации от 14 марта 2008 г. № АМ-23-р «О введении в действие методических рекомендаций «Нормы расхода топлив и смазочных материалов на автомобильном транспорте»</w:t>
      </w:r>
      <w:r>
        <w:rPr>
          <w:sz w:val="28"/>
          <w:szCs w:val="28"/>
        </w:rPr>
        <w:t>. Цена одного литра топлива принимается в соответствии с данными Росстата.</w:t>
      </w:r>
    </w:p>
    <w:p w:rsidR="009A4A28" w:rsidRPr="00475E90" w:rsidRDefault="009A4A28" w:rsidP="009A4A28">
      <w:pPr>
        <w:autoSpaceDE w:val="0"/>
        <w:autoSpaceDN w:val="0"/>
        <w:adjustRightInd w:val="0"/>
        <w:spacing w:line="360" w:lineRule="exact"/>
        <w:ind w:firstLine="709"/>
        <w:jc w:val="both"/>
        <w:rPr>
          <w:sz w:val="28"/>
          <w:szCs w:val="28"/>
        </w:rPr>
      </w:pPr>
      <w:r>
        <w:rPr>
          <w:sz w:val="28"/>
          <w:szCs w:val="28"/>
        </w:rPr>
        <w:t>3.3. Расходы</w:t>
      </w:r>
      <w:r w:rsidRPr="00475E90">
        <w:rPr>
          <w:sz w:val="28"/>
          <w:szCs w:val="28"/>
        </w:rPr>
        <w:t xml:space="preserve"> на смазочные материалы определяются в соответствии с распоряжением Министерства транспорта Российской Федерации от 14 марта 2008 г. № АМ-23-р «О введении в действие методических рекомендаций «Нормы расхода топлив и смазочных материалов на автомобильном транспорте». Цена одного литра смазочных материалов принимается в соответствии с данными Росстата.</w:t>
      </w:r>
    </w:p>
    <w:p w:rsidR="009A4A28" w:rsidRPr="00475E90" w:rsidRDefault="009A4A28" w:rsidP="009A4A28">
      <w:pPr>
        <w:autoSpaceDE w:val="0"/>
        <w:autoSpaceDN w:val="0"/>
        <w:adjustRightInd w:val="0"/>
        <w:spacing w:line="360" w:lineRule="exact"/>
        <w:ind w:firstLine="709"/>
        <w:jc w:val="both"/>
        <w:rPr>
          <w:sz w:val="28"/>
          <w:szCs w:val="28"/>
        </w:rPr>
      </w:pPr>
      <w:r>
        <w:rPr>
          <w:sz w:val="28"/>
          <w:szCs w:val="28"/>
        </w:rPr>
        <w:t xml:space="preserve">3.4. </w:t>
      </w:r>
      <w:r w:rsidRPr="00475E90">
        <w:rPr>
          <w:sz w:val="28"/>
          <w:szCs w:val="28"/>
        </w:rPr>
        <w:t xml:space="preserve">Затраты на износ и ремонт шин определяются в соответствии с  РД 3112199-1085-02 «Временные нормы эксплуатационного пробега шин автотранспортных средств», утвержденные Министерством транспорта Российской Федерации 4 апреля 2002 г. Расчет данной статьи затрат учитывает расходы на приобретение шин взамен изношенных исходя из норм </w:t>
      </w:r>
      <w:r>
        <w:rPr>
          <w:sz w:val="28"/>
          <w:szCs w:val="28"/>
        </w:rPr>
        <w:t xml:space="preserve">эксплуатационного </w:t>
      </w:r>
      <w:r w:rsidRPr="00475E90">
        <w:rPr>
          <w:sz w:val="28"/>
          <w:szCs w:val="28"/>
        </w:rPr>
        <w:t>пробега, количества одновременно используемых комплектов. Цена одного комплекта шин принимается в соответствии с данными Росстата.</w:t>
      </w:r>
    </w:p>
    <w:p w:rsidR="009A4A28" w:rsidRDefault="009A4A28" w:rsidP="009A4A28">
      <w:pPr>
        <w:autoSpaceDE w:val="0"/>
        <w:autoSpaceDN w:val="0"/>
        <w:adjustRightInd w:val="0"/>
        <w:spacing w:line="360" w:lineRule="exact"/>
        <w:ind w:firstLine="709"/>
        <w:jc w:val="both"/>
        <w:rPr>
          <w:sz w:val="28"/>
          <w:szCs w:val="28"/>
        </w:rPr>
      </w:pPr>
      <w:r>
        <w:rPr>
          <w:sz w:val="28"/>
          <w:szCs w:val="28"/>
        </w:rPr>
        <w:t>3.5. Расчет затрат на техническое обслуживание и ремонт транспортных средств принимается в размере 5% от размера годовой амортизации нового транспортного средства.</w:t>
      </w:r>
    </w:p>
    <w:p w:rsidR="009A4A28" w:rsidRDefault="009A4A28" w:rsidP="009A4A28">
      <w:pPr>
        <w:autoSpaceDE w:val="0"/>
        <w:autoSpaceDN w:val="0"/>
        <w:adjustRightInd w:val="0"/>
        <w:spacing w:line="360" w:lineRule="exact"/>
        <w:ind w:firstLine="709"/>
        <w:jc w:val="both"/>
        <w:rPr>
          <w:sz w:val="28"/>
          <w:szCs w:val="28"/>
        </w:rPr>
      </w:pPr>
      <w:r>
        <w:rPr>
          <w:sz w:val="28"/>
          <w:szCs w:val="28"/>
        </w:rPr>
        <w:t>3.6. Расчет прочих расходов определяется в размере 10% от суммарных расходов на топливо, смазочные материалы, шины, техническое обслуживание и ремонт транспортных средств.</w:t>
      </w:r>
    </w:p>
    <w:p w:rsidR="009A4A28" w:rsidRDefault="009A4A28" w:rsidP="009A4A28">
      <w:pPr>
        <w:autoSpaceDE w:val="0"/>
        <w:autoSpaceDN w:val="0"/>
        <w:adjustRightInd w:val="0"/>
        <w:spacing w:line="360" w:lineRule="exact"/>
        <w:ind w:firstLine="709"/>
        <w:jc w:val="both"/>
        <w:rPr>
          <w:sz w:val="28"/>
          <w:szCs w:val="28"/>
        </w:rPr>
      </w:pPr>
      <w:r>
        <w:rPr>
          <w:sz w:val="28"/>
          <w:szCs w:val="28"/>
        </w:rPr>
        <w:t xml:space="preserve">4. </w:t>
      </w:r>
      <w:r w:rsidRPr="003D4EF0">
        <w:rPr>
          <w:sz w:val="28"/>
          <w:szCs w:val="28"/>
        </w:rPr>
        <w:t>При расчете (обосновании) тарифа пассажиропоток учитывается по максимальной вместимости транспортных средств, предусмотренных для работы на маршрутах</w:t>
      </w:r>
      <w:r>
        <w:rPr>
          <w:sz w:val="28"/>
          <w:szCs w:val="28"/>
        </w:rPr>
        <w:t xml:space="preserve"> в соответствии с установленными графиками движения</w:t>
      </w:r>
      <w:r w:rsidRPr="002D41BB">
        <w:rPr>
          <w:sz w:val="28"/>
          <w:szCs w:val="28"/>
        </w:rPr>
        <w:t>.</w:t>
      </w:r>
    </w:p>
    <w:p w:rsidR="009A4A28" w:rsidRPr="002D41BB" w:rsidRDefault="009A4A28" w:rsidP="009A4A28">
      <w:pPr>
        <w:autoSpaceDE w:val="0"/>
        <w:autoSpaceDN w:val="0"/>
        <w:adjustRightInd w:val="0"/>
        <w:spacing w:line="360" w:lineRule="exact"/>
        <w:ind w:left="709"/>
        <w:jc w:val="both"/>
        <w:rPr>
          <w:sz w:val="28"/>
          <w:szCs w:val="28"/>
        </w:rPr>
      </w:pPr>
      <w:r>
        <w:rPr>
          <w:color w:val="000000"/>
          <w:sz w:val="28"/>
          <w:szCs w:val="28"/>
        </w:rPr>
        <w:t xml:space="preserve">5. </w:t>
      </w:r>
      <w:r w:rsidRPr="003F55AC">
        <w:rPr>
          <w:color w:val="000000"/>
          <w:sz w:val="28"/>
          <w:szCs w:val="28"/>
        </w:rPr>
        <w:t>Уровень рентабельности применяется в размере до 10% себестоимости.</w:t>
      </w:r>
    </w:p>
    <w:p w:rsidR="009A4A28" w:rsidRPr="002D41BB" w:rsidRDefault="009A4A28" w:rsidP="009A4A28">
      <w:pPr>
        <w:autoSpaceDE w:val="0"/>
        <w:autoSpaceDN w:val="0"/>
        <w:adjustRightInd w:val="0"/>
        <w:spacing w:line="360" w:lineRule="exact"/>
        <w:ind w:firstLine="709"/>
        <w:jc w:val="both"/>
        <w:rPr>
          <w:sz w:val="28"/>
          <w:szCs w:val="28"/>
        </w:rPr>
      </w:pPr>
      <w:r>
        <w:rPr>
          <w:sz w:val="28"/>
          <w:szCs w:val="28"/>
        </w:rPr>
        <w:t xml:space="preserve">6. </w:t>
      </w:r>
      <w:r w:rsidRPr="002D41BB">
        <w:rPr>
          <w:sz w:val="28"/>
          <w:szCs w:val="28"/>
        </w:rPr>
        <w:t>Для установления тарифов используются данные паспорта маршрутов, реестра маршрутов регулярных перевозок, данные о количестве рейсов в год по каждому маршруту, сведения о количестве и модификации транспортных средств.</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lastRenderedPageBreak/>
        <w:t xml:space="preserve">7. </w:t>
      </w:r>
      <w:r w:rsidRPr="00422C40">
        <w:rPr>
          <w:sz w:val="28"/>
          <w:szCs w:val="28"/>
        </w:rPr>
        <w:t xml:space="preserve">Управление </w:t>
      </w:r>
      <w:r>
        <w:rPr>
          <w:sz w:val="28"/>
          <w:szCs w:val="28"/>
        </w:rPr>
        <w:t>жилищно-коммунального хозяйства администрации Соликамского городского округа (далее – УЖКХ)</w:t>
      </w:r>
      <w:r w:rsidRPr="00422C40">
        <w:rPr>
          <w:sz w:val="28"/>
          <w:szCs w:val="28"/>
        </w:rPr>
        <w:t xml:space="preserve"> по результатам </w:t>
      </w:r>
      <w:r>
        <w:rPr>
          <w:sz w:val="28"/>
          <w:szCs w:val="28"/>
        </w:rPr>
        <w:t>проведенных расчетов тарифа нормативным методом</w:t>
      </w:r>
      <w:r w:rsidRPr="00422C40">
        <w:rPr>
          <w:sz w:val="28"/>
          <w:szCs w:val="28"/>
        </w:rPr>
        <w:t xml:space="preserve"> составляет и направляет </w:t>
      </w:r>
      <w:r>
        <w:rPr>
          <w:sz w:val="28"/>
          <w:szCs w:val="28"/>
        </w:rPr>
        <w:t xml:space="preserve">в Комиссию </w:t>
      </w:r>
      <w:r w:rsidRPr="00422C40">
        <w:rPr>
          <w:sz w:val="28"/>
          <w:szCs w:val="28"/>
        </w:rPr>
        <w:t xml:space="preserve">по регулированию тарифов на перевозки пассажиров и багажа автомобильным транспортом на муниципальных маршрутах регулярных перевозок по регулируемым тарифам (далее – </w:t>
      </w:r>
      <w:r w:rsidRPr="00AC0373">
        <w:rPr>
          <w:sz w:val="28"/>
          <w:szCs w:val="28"/>
        </w:rPr>
        <w:t>Комиссия)</w:t>
      </w:r>
      <w:r w:rsidRPr="00422C40">
        <w:rPr>
          <w:sz w:val="28"/>
          <w:szCs w:val="28"/>
        </w:rPr>
        <w:t xml:space="preserve"> </w:t>
      </w:r>
      <w:r>
        <w:rPr>
          <w:sz w:val="28"/>
          <w:szCs w:val="28"/>
        </w:rPr>
        <w:t>расчет тарифа</w:t>
      </w:r>
      <w:r w:rsidRPr="00C34A8F">
        <w:rPr>
          <w:sz w:val="28"/>
          <w:szCs w:val="28"/>
        </w:rPr>
        <w:t>.</w:t>
      </w:r>
    </w:p>
    <w:p w:rsidR="009A4A28" w:rsidRPr="00764221" w:rsidRDefault="009A4A28" w:rsidP="009A4A28">
      <w:pPr>
        <w:autoSpaceDE w:val="0"/>
        <w:autoSpaceDN w:val="0"/>
        <w:adjustRightInd w:val="0"/>
        <w:spacing w:line="360" w:lineRule="exact"/>
        <w:ind w:firstLine="709"/>
        <w:jc w:val="both"/>
        <w:rPr>
          <w:sz w:val="28"/>
          <w:szCs w:val="28"/>
        </w:rPr>
      </w:pPr>
      <w:r>
        <w:rPr>
          <w:sz w:val="28"/>
          <w:szCs w:val="28"/>
        </w:rPr>
        <w:t>8</w:t>
      </w:r>
      <w:r w:rsidRPr="00764221">
        <w:rPr>
          <w:sz w:val="28"/>
          <w:szCs w:val="28"/>
        </w:rPr>
        <w:t>. Комиссия</w:t>
      </w:r>
      <w:r>
        <w:rPr>
          <w:sz w:val="28"/>
          <w:szCs w:val="28"/>
        </w:rPr>
        <w:t xml:space="preserve"> в течение пяти рабочих дней</w:t>
      </w:r>
      <w:r w:rsidRPr="00764221">
        <w:rPr>
          <w:sz w:val="28"/>
          <w:szCs w:val="28"/>
        </w:rPr>
        <w:t xml:space="preserve"> рассматривает </w:t>
      </w:r>
      <w:r>
        <w:rPr>
          <w:sz w:val="28"/>
          <w:szCs w:val="28"/>
        </w:rPr>
        <w:t>расчет</w:t>
      </w:r>
      <w:r w:rsidRPr="00764221">
        <w:rPr>
          <w:sz w:val="28"/>
          <w:szCs w:val="28"/>
        </w:rPr>
        <w:t xml:space="preserve"> </w:t>
      </w:r>
      <w:r>
        <w:rPr>
          <w:sz w:val="28"/>
          <w:szCs w:val="28"/>
        </w:rPr>
        <w:t>УЖКХ</w:t>
      </w:r>
      <w:r w:rsidRPr="00764221">
        <w:rPr>
          <w:sz w:val="28"/>
          <w:szCs w:val="28"/>
        </w:rPr>
        <w:t xml:space="preserve"> и принимает решение об обоснованности (необоснованности) </w:t>
      </w:r>
      <w:r>
        <w:rPr>
          <w:sz w:val="28"/>
          <w:szCs w:val="28"/>
        </w:rPr>
        <w:t>размера</w:t>
      </w:r>
      <w:r w:rsidRPr="00764221">
        <w:rPr>
          <w:sz w:val="28"/>
          <w:szCs w:val="28"/>
        </w:rPr>
        <w:t xml:space="preserve"> тариф</w:t>
      </w:r>
      <w:r>
        <w:rPr>
          <w:sz w:val="28"/>
          <w:szCs w:val="28"/>
        </w:rPr>
        <w:t>а</w:t>
      </w:r>
      <w:r w:rsidRPr="00764221">
        <w:rPr>
          <w:sz w:val="28"/>
          <w:szCs w:val="28"/>
        </w:rPr>
        <w:t xml:space="preserve"> в соответствии с Положением о Комиссии</w:t>
      </w:r>
      <w:r>
        <w:rPr>
          <w:sz w:val="28"/>
          <w:szCs w:val="28"/>
        </w:rPr>
        <w:t xml:space="preserve">. </w:t>
      </w:r>
      <w:r w:rsidRPr="00764221">
        <w:rPr>
          <w:sz w:val="28"/>
          <w:szCs w:val="28"/>
        </w:rPr>
        <w:t>Решение Комиссии оформляется протоколом.</w:t>
      </w:r>
    </w:p>
    <w:p w:rsidR="009A4A28" w:rsidRDefault="009A4A28" w:rsidP="009A4A28">
      <w:pPr>
        <w:autoSpaceDE w:val="0"/>
        <w:autoSpaceDN w:val="0"/>
        <w:adjustRightInd w:val="0"/>
        <w:spacing w:line="360" w:lineRule="exact"/>
        <w:ind w:firstLine="709"/>
        <w:jc w:val="both"/>
        <w:rPr>
          <w:sz w:val="28"/>
          <w:szCs w:val="28"/>
        </w:rPr>
      </w:pPr>
      <w:r>
        <w:rPr>
          <w:sz w:val="28"/>
          <w:szCs w:val="28"/>
        </w:rPr>
        <w:t>9</w:t>
      </w:r>
      <w:r w:rsidRPr="00764221">
        <w:rPr>
          <w:sz w:val="28"/>
          <w:szCs w:val="28"/>
        </w:rPr>
        <w:t xml:space="preserve">. В случае принятия Комиссией решения об обоснованности </w:t>
      </w:r>
      <w:r>
        <w:rPr>
          <w:sz w:val="28"/>
          <w:szCs w:val="28"/>
        </w:rPr>
        <w:t>размера</w:t>
      </w:r>
      <w:r w:rsidRPr="00764221">
        <w:rPr>
          <w:sz w:val="28"/>
          <w:szCs w:val="28"/>
        </w:rPr>
        <w:t xml:space="preserve"> тариф</w:t>
      </w:r>
      <w:r>
        <w:rPr>
          <w:sz w:val="28"/>
          <w:szCs w:val="28"/>
        </w:rPr>
        <w:t>а</w:t>
      </w:r>
      <w:r w:rsidRPr="00764221">
        <w:rPr>
          <w:sz w:val="28"/>
          <w:szCs w:val="28"/>
        </w:rPr>
        <w:t xml:space="preserve">, </w:t>
      </w:r>
      <w:r>
        <w:rPr>
          <w:sz w:val="28"/>
          <w:szCs w:val="28"/>
        </w:rPr>
        <w:t>УЖКХ</w:t>
      </w:r>
      <w:r w:rsidRPr="00764221">
        <w:rPr>
          <w:sz w:val="28"/>
          <w:szCs w:val="28"/>
        </w:rPr>
        <w:t xml:space="preserve"> в течение </w:t>
      </w:r>
      <w:r>
        <w:rPr>
          <w:sz w:val="28"/>
          <w:szCs w:val="28"/>
        </w:rPr>
        <w:t>пяти</w:t>
      </w:r>
      <w:r w:rsidRPr="00764221">
        <w:rPr>
          <w:sz w:val="28"/>
          <w:szCs w:val="28"/>
        </w:rPr>
        <w:t xml:space="preserve"> </w:t>
      </w:r>
      <w:r>
        <w:rPr>
          <w:sz w:val="28"/>
          <w:szCs w:val="28"/>
        </w:rPr>
        <w:t xml:space="preserve">рабочих </w:t>
      </w:r>
      <w:r w:rsidRPr="00764221">
        <w:rPr>
          <w:sz w:val="28"/>
          <w:szCs w:val="28"/>
        </w:rPr>
        <w:t xml:space="preserve">дней </w:t>
      </w:r>
      <w:r w:rsidRPr="00C34A8F">
        <w:rPr>
          <w:sz w:val="28"/>
          <w:szCs w:val="28"/>
        </w:rPr>
        <w:t>со дня принятия Комиссий решения</w:t>
      </w:r>
      <w:r>
        <w:rPr>
          <w:sz w:val="28"/>
          <w:szCs w:val="28"/>
        </w:rPr>
        <w:t xml:space="preserve"> </w:t>
      </w:r>
      <w:r w:rsidRPr="00764221">
        <w:rPr>
          <w:sz w:val="28"/>
          <w:szCs w:val="28"/>
        </w:rPr>
        <w:t>готовит проект решения Думы Соликамского городского округа об утверждении тарифа, и представляет главе городского округа – главе администрации Соликамского городского округа для внесения в Думу Соликамского городского округа в целях принятия в установленном порядке. Подготовка и представление проекта решения осуществляется в порядке, установленном Регламентом Думы</w:t>
      </w:r>
      <w:r w:rsidRPr="001F22E2">
        <w:rPr>
          <w:sz w:val="28"/>
          <w:szCs w:val="28"/>
        </w:rPr>
        <w:t xml:space="preserve"> </w:t>
      </w:r>
      <w:r w:rsidRPr="00764221">
        <w:rPr>
          <w:sz w:val="28"/>
          <w:szCs w:val="28"/>
        </w:rPr>
        <w:t>Соликамско</w:t>
      </w:r>
      <w:r>
        <w:rPr>
          <w:sz w:val="28"/>
          <w:szCs w:val="28"/>
        </w:rPr>
        <w:t>го</w:t>
      </w:r>
      <w:r w:rsidRPr="00764221">
        <w:rPr>
          <w:sz w:val="28"/>
          <w:szCs w:val="28"/>
        </w:rPr>
        <w:t xml:space="preserve"> городско</w:t>
      </w:r>
      <w:r>
        <w:rPr>
          <w:sz w:val="28"/>
          <w:szCs w:val="28"/>
        </w:rPr>
        <w:t>го округа.</w:t>
      </w:r>
      <w:r w:rsidRPr="00764221">
        <w:rPr>
          <w:sz w:val="28"/>
          <w:szCs w:val="28"/>
        </w:rPr>
        <w:t xml:space="preserve"> </w:t>
      </w:r>
    </w:p>
    <w:p w:rsidR="009A4A28" w:rsidRDefault="009A4A28" w:rsidP="009A4A28">
      <w:pPr>
        <w:autoSpaceDE w:val="0"/>
        <w:autoSpaceDN w:val="0"/>
        <w:adjustRightInd w:val="0"/>
        <w:spacing w:line="240" w:lineRule="exact"/>
        <w:ind w:left="5387"/>
        <w:jc w:val="both"/>
        <w:rPr>
          <w:sz w:val="28"/>
          <w:szCs w:val="28"/>
        </w:rPr>
      </w:pPr>
      <w:r>
        <w:rPr>
          <w:sz w:val="28"/>
          <w:szCs w:val="28"/>
        </w:rPr>
        <w:br w:type="page"/>
      </w:r>
      <w:r w:rsidRPr="00301D84">
        <w:rPr>
          <w:sz w:val="28"/>
          <w:szCs w:val="28"/>
        </w:rPr>
        <w:lastRenderedPageBreak/>
        <w:t>Приложение</w:t>
      </w:r>
      <w:r>
        <w:rPr>
          <w:sz w:val="28"/>
          <w:szCs w:val="28"/>
        </w:rPr>
        <w:t xml:space="preserve"> 2</w:t>
      </w:r>
      <w:r w:rsidRPr="00301D84">
        <w:rPr>
          <w:sz w:val="28"/>
          <w:szCs w:val="28"/>
        </w:rPr>
        <w:t xml:space="preserve">                                                             </w:t>
      </w:r>
    </w:p>
    <w:p w:rsidR="009A4A28" w:rsidRDefault="009A4A28" w:rsidP="009A4A28">
      <w:pPr>
        <w:autoSpaceDE w:val="0"/>
        <w:autoSpaceDN w:val="0"/>
        <w:adjustRightInd w:val="0"/>
        <w:spacing w:line="240" w:lineRule="exact"/>
        <w:ind w:left="5387"/>
        <w:jc w:val="both"/>
        <w:rPr>
          <w:b/>
          <w:sz w:val="28"/>
          <w:szCs w:val="28"/>
        </w:rPr>
      </w:pPr>
      <w:r w:rsidRPr="00301D84">
        <w:rPr>
          <w:sz w:val="28"/>
          <w:szCs w:val="28"/>
        </w:rPr>
        <w:t>к Положению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w:t>
      </w:r>
    </w:p>
    <w:p w:rsidR="009A4A28" w:rsidRPr="002D41BB" w:rsidRDefault="009A4A28" w:rsidP="009A4A28">
      <w:pPr>
        <w:autoSpaceDE w:val="0"/>
        <w:autoSpaceDN w:val="0"/>
        <w:adjustRightInd w:val="0"/>
        <w:spacing w:before="480" w:after="480" w:line="360" w:lineRule="exact"/>
        <w:ind w:firstLine="709"/>
        <w:jc w:val="center"/>
        <w:rPr>
          <w:b/>
          <w:sz w:val="28"/>
          <w:szCs w:val="28"/>
        </w:rPr>
      </w:pPr>
      <w:r w:rsidRPr="002D41BB">
        <w:rPr>
          <w:b/>
          <w:sz w:val="28"/>
          <w:szCs w:val="28"/>
        </w:rPr>
        <w:t>Метод экономически обоснованных расходов</w:t>
      </w:r>
      <w:r>
        <w:rPr>
          <w:b/>
          <w:sz w:val="28"/>
          <w:szCs w:val="28"/>
        </w:rPr>
        <w:t xml:space="preserve"> расчета (обоснования) тарифов</w:t>
      </w:r>
    </w:p>
    <w:p w:rsidR="009A4A28" w:rsidRPr="007D31C1" w:rsidRDefault="009A4A28" w:rsidP="009A4A28">
      <w:pPr>
        <w:numPr>
          <w:ilvl w:val="0"/>
          <w:numId w:val="24"/>
        </w:numPr>
        <w:autoSpaceDE w:val="0"/>
        <w:autoSpaceDN w:val="0"/>
        <w:adjustRightInd w:val="0"/>
        <w:spacing w:line="360" w:lineRule="exact"/>
        <w:ind w:left="0" w:firstLine="709"/>
        <w:jc w:val="both"/>
        <w:rPr>
          <w:color w:val="000000"/>
          <w:sz w:val="28"/>
          <w:szCs w:val="28"/>
        </w:rPr>
      </w:pPr>
      <w:r w:rsidRPr="007D31C1">
        <w:rPr>
          <w:color w:val="000000"/>
          <w:sz w:val="28"/>
          <w:szCs w:val="28"/>
        </w:rPr>
        <w:t xml:space="preserve">При расчете (обосновании) тарифов методом экономически обоснованных расходов материалы по обоснованию тарифов должны быть представлены в </w:t>
      </w:r>
      <w:r>
        <w:rPr>
          <w:color w:val="000000"/>
          <w:sz w:val="28"/>
          <w:szCs w:val="28"/>
        </w:rPr>
        <w:t>а</w:t>
      </w:r>
      <w:r w:rsidRPr="007D31C1">
        <w:rPr>
          <w:color w:val="000000"/>
          <w:sz w:val="28"/>
          <w:szCs w:val="28"/>
        </w:rPr>
        <w:t>дминистрацию Соликамского городского округа (далее – Администрация) от перевозчиков, совокупный объем перевозок, которых составляет не менее 80% от общего пассажиропотока на муниципальных маршрутах по соответствующему сообщению в базовом периоде.</w:t>
      </w:r>
    </w:p>
    <w:p w:rsidR="009A4A28" w:rsidRDefault="009A4A28" w:rsidP="009A4A28">
      <w:pPr>
        <w:numPr>
          <w:ilvl w:val="0"/>
          <w:numId w:val="24"/>
        </w:numPr>
        <w:autoSpaceDE w:val="0"/>
        <w:autoSpaceDN w:val="0"/>
        <w:adjustRightInd w:val="0"/>
        <w:spacing w:line="360" w:lineRule="exact"/>
        <w:ind w:left="0" w:firstLine="709"/>
        <w:jc w:val="both"/>
        <w:rPr>
          <w:sz w:val="28"/>
          <w:szCs w:val="28"/>
        </w:rPr>
      </w:pPr>
      <w:r w:rsidRPr="00422C40">
        <w:rPr>
          <w:sz w:val="28"/>
          <w:szCs w:val="28"/>
        </w:rPr>
        <w:t>За базовый период принимается период, предшествующий расчетному. В качестве данных базового периода необходимо применять данные за год, которые перевозчиком определяются расчетным способом: за 9 месяцев года используются отчетные данные, подтвержденные бухгалтерской и статистической отчетностью, а за последние 3 месяца – ожидаемые данные.</w:t>
      </w:r>
    </w:p>
    <w:p w:rsidR="009A4A28" w:rsidRPr="00422C40" w:rsidRDefault="009A4A28" w:rsidP="009A4A28">
      <w:pPr>
        <w:numPr>
          <w:ilvl w:val="0"/>
          <w:numId w:val="24"/>
        </w:numPr>
        <w:autoSpaceDE w:val="0"/>
        <w:autoSpaceDN w:val="0"/>
        <w:adjustRightInd w:val="0"/>
        <w:spacing w:line="360" w:lineRule="exact"/>
        <w:ind w:left="0" w:firstLine="709"/>
        <w:jc w:val="both"/>
        <w:rPr>
          <w:sz w:val="28"/>
          <w:szCs w:val="28"/>
        </w:rPr>
      </w:pPr>
      <w:r w:rsidRPr="00422C40">
        <w:rPr>
          <w:sz w:val="28"/>
          <w:szCs w:val="28"/>
        </w:rPr>
        <w:t>За расчетный (планируемый) период принимается один год, на который предполагается распространить действие вновь установленных тарифов.</w:t>
      </w:r>
    </w:p>
    <w:p w:rsidR="009A4A28" w:rsidRDefault="009A4A28" w:rsidP="009A4A28">
      <w:pPr>
        <w:numPr>
          <w:ilvl w:val="0"/>
          <w:numId w:val="24"/>
        </w:numPr>
        <w:autoSpaceDE w:val="0"/>
        <w:autoSpaceDN w:val="0"/>
        <w:adjustRightInd w:val="0"/>
        <w:spacing w:line="360" w:lineRule="exact"/>
        <w:ind w:left="0" w:firstLine="709"/>
        <w:jc w:val="both"/>
        <w:rPr>
          <w:color w:val="000000"/>
          <w:sz w:val="28"/>
          <w:szCs w:val="28"/>
        </w:rPr>
      </w:pPr>
      <w:r>
        <w:rPr>
          <w:color w:val="000000"/>
          <w:sz w:val="28"/>
          <w:szCs w:val="28"/>
        </w:rPr>
        <w:t>Для рассмотрения материалов об изменении тарифов методом экономически обоснованных расходов, перевозчики представляют в Администрацию обосновывающие расходы документы и материалы:</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заявление и пояснительную записку за подписью руководителя организации-перевозчика или индивидуального предпринимателя</w:t>
      </w:r>
      <w:r>
        <w:rPr>
          <w:sz w:val="28"/>
          <w:szCs w:val="28"/>
        </w:rPr>
        <w:t>;</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копии документов, подтверждающих наличие на праве собственности или на иных законных основаниях транспортных средств, используемых при оказании услуг по перевозке пассажиров и багажа автомобильным транспортом (паспортов транспортных средств, договоров аренды транспортных средств и пр.)</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расчет авансовых платежей по страховым взносам на обязательное пенсионное страхование для лиц, производящих выплаты физическим лицам;</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 xml:space="preserve">основные технико-эксплуатационные показатели работы (среднесписочное количество автобусов, в том числе по каждому маршруту, количество плановых рейсов, количество оборотных рейсов, общий пробег, </w:t>
      </w:r>
      <w:r w:rsidRPr="00422C40">
        <w:rPr>
          <w:sz w:val="28"/>
          <w:szCs w:val="28"/>
        </w:rPr>
        <w:lastRenderedPageBreak/>
        <w:t>нулевой пробег по каждому маршруту, пассажиро</w:t>
      </w:r>
      <w:r>
        <w:rPr>
          <w:sz w:val="28"/>
          <w:szCs w:val="28"/>
        </w:rPr>
        <w:t>поток</w:t>
      </w:r>
      <w:r w:rsidRPr="00422C40">
        <w:rPr>
          <w:sz w:val="28"/>
          <w:szCs w:val="28"/>
        </w:rPr>
        <w:t>, вместимость транспортного средства, расчетная нагрузка, время пребывания в наряде);</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 xml:space="preserve"> расчет затрат на заработную плату водителей и кондукторов и отчислений на социальные нужды </w:t>
      </w:r>
      <w:r>
        <w:rPr>
          <w:sz w:val="28"/>
          <w:szCs w:val="28"/>
        </w:rPr>
        <w:t>по форме в соответствии с таблицей 1</w:t>
      </w:r>
      <w:r w:rsidRPr="00422C40">
        <w:rPr>
          <w:sz w:val="28"/>
          <w:szCs w:val="28"/>
        </w:rPr>
        <w:t>;</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 xml:space="preserve">расчет затрат на автомобильное топливо </w:t>
      </w:r>
      <w:r>
        <w:rPr>
          <w:sz w:val="28"/>
          <w:szCs w:val="28"/>
        </w:rPr>
        <w:t>по форме в соответствии с таблицей 2</w:t>
      </w:r>
      <w:r w:rsidRPr="00422C40">
        <w:rPr>
          <w:sz w:val="28"/>
          <w:szCs w:val="28"/>
        </w:rPr>
        <w:t>;</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 xml:space="preserve">расчет затрат на горюче-смазочные материалы </w:t>
      </w:r>
      <w:r>
        <w:rPr>
          <w:sz w:val="28"/>
          <w:szCs w:val="28"/>
        </w:rPr>
        <w:t>по форме в соответствии с таблицей 3</w:t>
      </w:r>
      <w:r w:rsidRPr="00422C40">
        <w:rPr>
          <w:sz w:val="28"/>
          <w:szCs w:val="28"/>
        </w:rPr>
        <w:t>;</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 xml:space="preserve">расчет затрат на приобретение шин и ремонт автомобильной резины </w:t>
      </w:r>
      <w:r>
        <w:rPr>
          <w:sz w:val="28"/>
          <w:szCs w:val="28"/>
        </w:rPr>
        <w:t>по форме в соответствии с таблицей 4</w:t>
      </w:r>
      <w:r w:rsidRPr="00422C40">
        <w:rPr>
          <w:sz w:val="28"/>
          <w:szCs w:val="28"/>
        </w:rPr>
        <w:t>;</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 xml:space="preserve">расчет амортизационных отчислений на полное восстановление </w:t>
      </w:r>
      <w:r>
        <w:rPr>
          <w:sz w:val="28"/>
          <w:szCs w:val="28"/>
        </w:rPr>
        <w:t>подвижного состава по форме в соответствии с таблицей 5</w:t>
      </w:r>
      <w:r w:rsidRPr="00422C40">
        <w:rPr>
          <w:sz w:val="28"/>
          <w:szCs w:val="28"/>
        </w:rPr>
        <w:t>;</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 xml:space="preserve">расчет затрат на ремонт и техническое обслуживание транспортных средств </w:t>
      </w:r>
      <w:r>
        <w:rPr>
          <w:sz w:val="28"/>
          <w:szCs w:val="28"/>
        </w:rPr>
        <w:t>по форме в соответствии с таблицей 6</w:t>
      </w:r>
      <w:r w:rsidRPr="00422C40">
        <w:rPr>
          <w:sz w:val="28"/>
          <w:szCs w:val="28"/>
        </w:rPr>
        <w:t>;</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 xml:space="preserve">расшифровка прочих затрат </w:t>
      </w:r>
      <w:r>
        <w:rPr>
          <w:sz w:val="28"/>
          <w:szCs w:val="28"/>
        </w:rPr>
        <w:t>по форме в соответствии с таблицей 7</w:t>
      </w:r>
      <w:r w:rsidRPr="00422C40">
        <w:rPr>
          <w:sz w:val="28"/>
          <w:szCs w:val="28"/>
        </w:rPr>
        <w:t>;</w:t>
      </w:r>
    </w:p>
    <w:p w:rsidR="009A4A28" w:rsidRPr="00422C40" w:rsidRDefault="009A4A28" w:rsidP="009A4A28">
      <w:pPr>
        <w:numPr>
          <w:ilvl w:val="1"/>
          <w:numId w:val="24"/>
        </w:numPr>
        <w:autoSpaceDE w:val="0"/>
        <w:autoSpaceDN w:val="0"/>
        <w:adjustRightInd w:val="0"/>
        <w:spacing w:line="360" w:lineRule="exact"/>
        <w:ind w:left="0" w:firstLine="709"/>
        <w:jc w:val="both"/>
        <w:rPr>
          <w:sz w:val="28"/>
          <w:szCs w:val="28"/>
        </w:rPr>
      </w:pPr>
      <w:r w:rsidRPr="00422C40">
        <w:rPr>
          <w:sz w:val="28"/>
          <w:szCs w:val="28"/>
        </w:rPr>
        <w:t xml:space="preserve">расшифровка общехозяйственных расходов </w:t>
      </w:r>
      <w:r>
        <w:rPr>
          <w:sz w:val="28"/>
          <w:szCs w:val="28"/>
        </w:rPr>
        <w:t>по форме в соответствии с таблицей 8</w:t>
      </w:r>
      <w:r w:rsidRPr="00422C40">
        <w:rPr>
          <w:sz w:val="28"/>
          <w:szCs w:val="28"/>
        </w:rPr>
        <w:t>;</w:t>
      </w:r>
    </w:p>
    <w:p w:rsidR="009A4A28" w:rsidRPr="00DF24A7" w:rsidRDefault="009A4A28" w:rsidP="009A4A28">
      <w:pPr>
        <w:numPr>
          <w:ilvl w:val="1"/>
          <w:numId w:val="24"/>
        </w:numPr>
        <w:spacing w:line="360" w:lineRule="exact"/>
        <w:ind w:left="0" w:firstLine="709"/>
        <w:jc w:val="both"/>
        <w:rPr>
          <w:sz w:val="28"/>
          <w:szCs w:val="28"/>
        </w:rPr>
      </w:pPr>
      <w:r w:rsidRPr="00A175C8">
        <w:rPr>
          <w:sz w:val="28"/>
          <w:szCs w:val="28"/>
        </w:rPr>
        <w:t>расчет тарифов на перевозки пассажиров и багажа на муниципальных маршрутах ре</w:t>
      </w:r>
      <w:r>
        <w:rPr>
          <w:sz w:val="28"/>
          <w:szCs w:val="28"/>
        </w:rPr>
        <w:t>гулярных перевозок по форме в соответствии с таблицей 9.</w:t>
      </w:r>
    </w:p>
    <w:p w:rsidR="009A4A28" w:rsidRPr="006474BB" w:rsidRDefault="009A4A28" w:rsidP="009A4A28">
      <w:pPr>
        <w:numPr>
          <w:ilvl w:val="1"/>
          <w:numId w:val="24"/>
        </w:numPr>
        <w:spacing w:line="360" w:lineRule="exact"/>
        <w:ind w:left="0" w:firstLine="709"/>
        <w:jc w:val="both"/>
        <w:rPr>
          <w:sz w:val="28"/>
          <w:szCs w:val="28"/>
        </w:rPr>
      </w:pPr>
      <w:r>
        <w:rPr>
          <w:sz w:val="28"/>
          <w:szCs w:val="28"/>
        </w:rPr>
        <w:t>К расчетам, расшифровкам указанным в пунктах 4.3-4.13 прилагаются подтверждающие документы.</w:t>
      </w:r>
    </w:p>
    <w:p w:rsidR="009A4A28" w:rsidRPr="00422C40" w:rsidRDefault="009A4A28" w:rsidP="009A4A28">
      <w:pPr>
        <w:numPr>
          <w:ilvl w:val="0"/>
          <w:numId w:val="24"/>
        </w:numPr>
        <w:autoSpaceDE w:val="0"/>
        <w:autoSpaceDN w:val="0"/>
        <w:adjustRightInd w:val="0"/>
        <w:spacing w:line="360" w:lineRule="exact"/>
        <w:ind w:left="0" w:firstLine="709"/>
        <w:jc w:val="both"/>
        <w:rPr>
          <w:sz w:val="28"/>
          <w:szCs w:val="28"/>
        </w:rPr>
      </w:pPr>
      <w:r w:rsidRPr="00422C40">
        <w:rPr>
          <w:sz w:val="28"/>
          <w:szCs w:val="28"/>
        </w:rPr>
        <w:t>Все документы должны быть подписаны перевозчиком</w:t>
      </w:r>
      <w:r>
        <w:rPr>
          <w:sz w:val="28"/>
          <w:szCs w:val="28"/>
        </w:rPr>
        <w:t>,</w:t>
      </w:r>
      <w:r w:rsidRPr="00422C40">
        <w:rPr>
          <w:sz w:val="28"/>
          <w:szCs w:val="28"/>
        </w:rPr>
        <w:t xml:space="preserve"> копии документов должны быть заверены в установленном порядке.</w:t>
      </w:r>
    </w:p>
    <w:p w:rsidR="009A4A28" w:rsidRDefault="009A4A28" w:rsidP="009A4A28">
      <w:pPr>
        <w:numPr>
          <w:ilvl w:val="0"/>
          <w:numId w:val="24"/>
        </w:numPr>
        <w:autoSpaceDE w:val="0"/>
        <w:autoSpaceDN w:val="0"/>
        <w:adjustRightInd w:val="0"/>
        <w:spacing w:line="360" w:lineRule="exact"/>
        <w:ind w:left="0" w:firstLine="709"/>
        <w:jc w:val="both"/>
        <w:rPr>
          <w:sz w:val="28"/>
          <w:szCs w:val="28"/>
        </w:rPr>
      </w:pPr>
      <w:r>
        <w:rPr>
          <w:sz w:val="28"/>
          <w:szCs w:val="28"/>
        </w:rPr>
        <w:t>Расчет</w:t>
      </w:r>
      <w:r w:rsidRPr="00422C40">
        <w:rPr>
          <w:sz w:val="28"/>
          <w:szCs w:val="28"/>
        </w:rPr>
        <w:t xml:space="preserve"> тарифов при обосновании их изменения производится перевозчиками самостоятельно. Состав затрат, включаемых в себестоимость данных услуг, формируется в соответствии с </w:t>
      </w:r>
      <w:hyperlink r:id="rId10" w:history="1">
        <w:r w:rsidRPr="00422C40">
          <w:rPr>
            <w:sz w:val="28"/>
            <w:szCs w:val="28"/>
          </w:rPr>
          <w:t>главой 25</w:t>
        </w:r>
      </w:hyperlink>
      <w:r w:rsidRPr="00422C40">
        <w:rPr>
          <w:sz w:val="28"/>
          <w:szCs w:val="28"/>
        </w:rPr>
        <w:t xml:space="preserve"> «Налог на прибыль организаций» Налогового кодекса Российской Федерации.</w:t>
      </w:r>
    </w:p>
    <w:p w:rsidR="009A4A28" w:rsidRPr="0062288A" w:rsidRDefault="009A4A28" w:rsidP="009A4A28">
      <w:pPr>
        <w:numPr>
          <w:ilvl w:val="0"/>
          <w:numId w:val="24"/>
        </w:numPr>
        <w:autoSpaceDE w:val="0"/>
        <w:autoSpaceDN w:val="0"/>
        <w:adjustRightInd w:val="0"/>
        <w:spacing w:line="360" w:lineRule="exact"/>
        <w:ind w:left="0" w:firstLine="709"/>
        <w:jc w:val="both"/>
        <w:rPr>
          <w:sz w:val="28"/>
          <w:szCs w:val="28"/>
        </w:rPr>
      </w:pPr>
      <w:r w:rsidRPr="00422C40">
        <w:rPr>
          <w:sz w:val="28"/>
          <w:szCs w:val="28"/>
        </w:rPr>
        <w:t>Расчет себестоимости услуги на перевозку пассажиров и багажа производится по статьям затрат</w:t>
      </w:r>
      <w:r>
        <w:rPr>
          <w:sz w:val="28"/>
          <w:szCs w:val="28"/>
        </w:rPr>
        <w:t xml:space="preserve"> указанным в пунктах 4.3, 4.5- 4.12 настоящего Приложения.</w:t>
      </w:r>
    </w:p>
    <w:p w:rsidR="009A4A28" w:rsidRPr="000E4F36" w:rsidRDefault="009A4A28" w:rsidP="009A4A28">
      <w:pPr>
        <w:numPr>
          <w:ilvl w:val="0"/>
          <w:numId w:val="24"/>
        </w:numPr>
        <w:autoSpaceDE w:val="0"/>
        <w:autoSpaceDN w:val="0"/>
        <w:adjustRightInd w:val="0"/>
        <w:spacing w:line="360" w:lineRule="exact"/>
        <w:ind w:left="0" w:firstLine="709"/>
        <w:jc w:val="both"/>
        <w:rPr>
          <w:sz w:val="28"/>
          <w:szCs w:val="28"/>
        </w:rPr>
      </w:pPr>
      <w:r w:rsidRPr="000E4F36">
        <w:rPr>
          <w:sz w:val="28"/>
          <w:szCs w:val="28"/>
        </w:rPr>
        <w:t>При расчете статей затрат принимаются цены за единицу товаров (работ, услуг) согласно заключенным договорам, по представленным счетам-фактурам либо на основании официальных данных Росстата.</w:t>
      </w:r>
    </w:p>
    <w:p w:rsidR="009A4A28" w:rsidRPr="009E3BE7" w:rsidRDefault="009A4A28" w:rsidP="009A4A28">
      <w:pPr>
        <w:numPr>
          <w:ilvl w:val="0"/>
          <w:numId w:val="24"/>
        </w:numPr>
        <w:autoSpaceDE w:val="0"/>
        <w:autoSpaceDN w:val="0"/>
        <w:adjustRightInd w:val="0"/>
        <w:spacing w:line="360" w:lineRule="exact"/>
        <w:ind w:left="0" w:firstLine="709"/>
        <w:jc w:val="both"/>
        <w:rPr>
          <w:sz w:val="28"/>
          <w:szCs w:val="28"/>
        </w:rPr>
      </w:pPr>
      <w:r w:rsidRPr="00422C40">
        <w:rPr>
          <w:sz w:val="28"/>
          <w:szCs w:val="28"/>
        </w:rPr>
        <w:t xml:space="preserve">При расчете тарифов на планируемый период затраты определяются с учетом прогнозных индексов-дефляторов, разрабатываемых </w:t>
      </w:r>
      <w:r w:rsidRPr="009E3BE7">
        <w:rPr>
          <w:sz w:val="28"/>
          <w:szCs w:val="28"/>
        </w:rPr>
        <w:t>Министерством экономического развития и торговли Российской Федерации и рекомендованных Региональной энергетической комиссией Пермского края для применения при регулировании цен и тарифов.</w:t>
      </w:r>
    </w:p>
    <w:p w:rsidR="009A4A28" w:rsidRPr="005E7C46" w:rsidRDefault="009A4A28" w:rsidP="009A4A28">
      <w:pPr>
        <w:pStyle w:val="ConsPlusNormal0"/>
        <w:numPr>
          <w:ilvl w:val="0"/>
          <w:numId w:val="24"/>
        </w:numPr>
        <w:spacing w:line="360" w:lineRule="exact"/>
        <w:ind w:left="0" w:firstLine="709"/>
        <w:jc w:val="both"/>
        <w:rPr>
          <w:rFonts w:ascii="Times New Roman" w:hAnsi="Times New Roman" w:cs="Times New Roman"/>
          <w:sz w:val="28"/>
          <w:szCs w:val="28"/>
        </w:rPr>
      </w:pPr>
      <w:r w:rsidRPr="005E7C46">
        <w:rPr>
          <w:rFonts w:ascii="Times New Roman" w:hAnsi="Times New Roman"/>
          <w:sz w:val="28"/>
          <w:szCs w:val="28"/>
        </w:rPr>
        <w:lastRenderedPageBreak/>
        <w:t>Датой поступления заявления перевозчиков и прилагаемых материалов по обоснованию тарифов считается дата их регистрации в Администрации.</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11.</w:t>
      </w:r>
      <w:r w:rsidRPr="00422C40">
        <w:rPr>
          <w:sz w:val="28"/>
          <w:szCs w:val="28"/>
        </w:rPr>
        <w:t xml:space="preserve"> В случае не представления перевозчиком или представления не в полном объеме документов, предусмотренных </w:t>
      </w:r>
      <w:r w:rsidRPr="00F00089">
        <w:rPr>
          <w:sz w:val="28"/>
          <w:szCs w:val="28"/>
        </w:rPr>
        <w:t>пунктами  4.1-4.14</w:t>
      </w:r>
      <w:r>
        <w:rPr>
          <w:sz w:val="28"/>
          <w:szCs w:val="28"/>
        </w:rPr>
        <w:t xml:space="preserve"> </w:t>
      </w:r>
      <w:r w:rsidRPr="00422C40">
        <w:rPr>
          <w:sz w:val="28"/>
          <w:szCs w:val="28"/>
        </w:rPr>
        <w:t>настоящего П</w:t>
      </w:r>
      <w:r>
        <w:rPr>
          <w:sz w:val="28"/>
          <w:szCs w:val="28"/>
        </w:rPr>
        <w:t>риложени</w:t>
      </w:r>
      <w:r w:rsidRPr="00422C40">
        <w:rPr>
          <w:sz w:val="28"/>
          <w:szCs w:val="28"/>
        </w:rPr>
        <w:t>я</w:t>
      </w:r>
      <w:r>
        <w:rPr>
          <w:sz w:val="28"/>
          <w:szCs w:val="28"/>
        </w:rPr>
        <w:t xml:space="preserve"> и (или) несоблюдения требования, установленного пунктом 1 настоящего Положения,  </w:t>
      </w:r>
      <w:r w:rsidRPr="00422C40">
        <w:rPr>
          <w:sz w:val="28"/>
          <w:szCs w:val="28"/>
        </w:rPr>
        <w:t xml:space="preserve"> а также при выявлении факта предоставления заявителем недостоверных данных, </w:t>
      </w:r>
      <w:r w:rsidRPr="00C34A8F">
        <w:rPr>
          <w:sz w:val="28"/>
          <w:szCs w:val="28"/>
        </w:rPr>
        <w:t>управление жилищно-коммунального хозяйства администрации Соликамского городского округа (далее – УЖКХ)</w:t>
      </w:r>
      <w:r w:rsidRPr="00422C40">
        <w:rPr>
          <w:sz w:val="28"/>
          <w:szCs w:val="28"/>
        </w:rPr>
        <w:t xml:space="preserve">  в течение </w:t>
      </w:r>
      <w:r>
        <w:rPr>
          <w:sz w:val="28"/>
          <w:szCs w:val="28"/>
        </w:rPr>
        <w:t>семи</w:t>
      </w:r>
      <w:r w:rsidRPr="00422C40">
        <w:rPr>
          <w:sz w:val="28"/>
          <w:szCs w:val="28"/>
        </w:rPr>
        <w:t xml:space="preserve"> рабочих дней со дня </w:t>
      </w:r>
      <w:r>
        <w:rPr>
          <w:sz w:val="28"/>
          <w:szCs w:val="28"/>
        </w:rPr>
        <w:t>регистрации</w:t>
      </w:r>
      <w:r w:rsidRPr="00422C40">
        <w:rPr>
          <w:sz w:val="28"/>
          <w:szCs w:val="28"/>
        </w:rPr>
        <w:t xml:space="preserve"> документов </w:t>
      </w:r>
      <w:r>
        <w:rPr>
          <w:sz w:val="28"/>
          <w:szCs w:val="28"/>
        </w:rPr>
        <w:t>в</w:t>
      </w:r>
      <w:r w:rsidRPr="00422C40">
        <w:rPr>
          <w:sz w:val="28"/>
          <w:szCs w:val="28"/>
        </w:rPr>
        <w:t xml:space="preserve"> Администрации готовит и направляет перевозчику письмо о необходимости доработки документов с указанием оснований и срока, в течение которого доработанные материалы с устраненными замечаниями подлежат повторному представлению. При непредставлении в установленный срок доработанных материалов Администрация в течение </w:t>
      </w:r>
      <w:r>
        <w:rPr>
          <w:sz w:val="28"/>
          <w:szCs w:val="28"/>
        </w:rPr>
        <w:t>пяти</w:t>
      </w:r>
      <w:r w:rsidRPr="00422C40">
        <w:rPr>
          <w:sz w:val="28"/>
          <w:szCs w:val="28"/>
        </w:rPr>
        <w:t xml:space="preserve"> рабочих дней </w:t>
      </w:r>
      <w:r>
        <w:rPr>
          <w:sz w:val="28"/>
          <w:szCs w:val="28"/>
        </w:rPr>
        <w:t xml:space="preserve">после указанного в настоящем пункте срока </w:t>
      </w:r>
      <w:r w:rsidRPr="00422C40">
        <w:rPr>
          <w:sz w:val="28"/>
          <w:szCs w:val="28"/>
        </w:rPr>
        <w:t>возвращает документы перевозчику.</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12.</w:t>
      </w:r>
      <w:r w:rsidRPr="00422C40">
        <w:rPr>
          <w:sz w:val="28"/>
          <w:szCs w:val="28"/>
        </w:rPr>
        <w:t xml:space="preserve"> Общий срок рассмотрения представленных материалов не может превышать </w:t>
      </w:r>
      <w:r>
        <w:rPr>
          <w:sz w:val="28"/>
          <w:szCs w:val="28"/>
        </w:rPr>
        <w:t>тридцати</w:t>
      </w:r>
      <w:r w:rsidRPr="00422C40">
        <w:rPr>
          <w:sz w:val="28"/>
          <w:szCs w:val="28"/>
        </w:rPr>
        <w:t xml:space="preserve"> </w:t>
      </w:r>
      <w:r>
        <w:rPr>
          <w:sz w:val="28"/>
          <w:szCs w:val="28"/>
        </w:rPr>
        <w:t>рабочих</w:t>
      </w:r>
      <w:r w:rsidRPr="00422C40">
        <w:rPr>
          <w:sz w:val="28"/>
          <w:szCs w:val="28"/>
        </w:rPr>
        <w:t xml:space="preserve"> дней со дня регистрации их в Администрации.</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13.</w:t>
      </w:r>
      <w:r w:rsidRPr="00422C40">
        <w:rPr>
          <w:sz w:val="28"/>
          <w:szCs w:val="28"/>
        </w:rPr>
        <w:t xml:space="preserve"> </w:t>
      </w:r>
      <w:r>
        <w:rPr>
          <w:sz w:val="28"/>
          <w:szCs w:val="28"/>
        </w:rPr>
        <w:t>УЖКХ</w:t>
      </w:r>
      <w:r w:rsidRPr="00422C40">
        <w:rPr>
          <w:sz w:val="28"/>
          <w:szCs w:val="28"/>
        </w:rPr>
        <w:t xml:space="preserve"> по результатам проверки представленных материалов по обоснованию </w:t>
      </w:r>
      <w:r>
        <w:rPr>
          <w:sz w:val="28"/>
          <w:szCs w:val="28"/>
        </w:rPr>
        <w:t xml:space="preserve">тарифов </w:t>
      </w:r>
      <w:r w:rsidRPr="00422C40">
        <w:rPr>
          <w:sz w:val="28"/>
          <w:szCs w:val="28"/>
        </w:rPr>
        <w:t xml:space="preserve">составляет и направляет </w:t>
      </w:r>
      <w:r w:rsidRPr="00C34A8F">
        <w:rPr>
          <w:sz w:val="28"/>
          <w:szCs w:val="28"/>
        </w:rPr>
        <w:t>председателю Комиссии по регулированию тарифов на перевозки пассажиров и багажа автомобильным транспортом на муниципальных маршрутах регулярных перевозок по регулируемым тарифам (далее – Комиссия)</w:t>
      </w:r>
      <w:r w:rsidRPr="00422C40">
        <w:rPr>
          <w:sz w:val="28"/>
          <w:szCs w:val="28"/>
        </w:rPr>
        <w:t xml:space="preserve"> заключение о наличии (отсутствии) ос</w:t>
      </w:r>
      <w:r>
        <w:rPr>
          <w:sz w:val="28"/>
          <w:szCs w:val="28"/>
        </w:rPr>
        <w:t>нований, предусмотренных пунктами  3.3-3.4 настоящего Положения для изменения тарифов с</w:t>
      </w:r>
      <w:r w:rsidRPr="005E7C46">
        <w:rPr>
          <w:sz w:val="28"/>
          <w:szCs w:val="28"/>
        </w:rPr>
        <w:t xml:space="preserve"> </w:t>
      </w:r>
      <w:r>
        <w:rPr>
          <w:sz w:val="28"/>
          <w:szCs w:val="28"/>
        </w:rPr>
        <w:t>расчетом</w:t>
      </w:r>
      <w:r w:rsidRPr="00764221">
        <w:rPr>
          <w:sz w:val="28"/>
          <w:szCs w:val="28"/>
        </w:rPr>
        <w:t xml:space="preserve"> </w:t>
      </w:r>
      <w:r>
        <w:rPr>
          <w:sz w:val="28"/>
          <w:szCs w:val="28"/>
        </w:rPr>
        <w:t>размера</w:t>
      </w:r>
      <w:r w:rsidRPr="00764221">
        <w:rPr>
          <w:sz w:val="28"/>
          <w:szCs w:val="28"/>
        </w:rPr>
        <w:t xml:space="preserve"> тариф</w:t>
      </w:r>
      <w:r>
        <w:rPr>
          <w:sz w:val="28"/>
          <w:szCs w:val="28"/>
        </w:rPr>
        <w:t>а.</w:t>
      </w:r>
    </w:p>
    <w:p w:rsidR="009A4A28" w:rsidRPr="000B7C36" w:rsidRDefault="009A4A28" w:rsidP="009A4A28">
      <w:pPr>
        <w:autoSpaceDE w:val="0"/>
        <w:autoSpaceDN w:val="0"/>
        <w:adjustRightInd w:val="0"/>
        <w:spacing w:line="360" w:lineRule="exact"/>
        <w:ind w:firstLine="709"/>
        <w:jc w:val="both"/>
        <w:rPr>
          <w:sz w:val="28"/>
          <w:szCs w:val="28"/>
        </w:rPr>
      </w:pPr>
      <w:r>
        <w:rPr>
          <w:sz w:val="28"/>
          <w:szCs w:val="28"/>
        </w:rPr>
        <w:t>14</w:t>
      </w:r>
      <w:r w:rsidRPr="000B7C36">
        <w:rPr>
          <w:sz w:val="28"/>
          <w:szCs w:val="28"/>
        </w:rPr>
        <w:t xml:space="preserve">. Комиссия рассматривает заключение </w:t>
      </w:r>
      <w:r>
        <w:rPr>
          <w:sz w:val="28"/>
          <w:szCs w:val="28"/>
        </w:rPr>
        <w:t>УЖКХ</w:t>
      </w:r>
      <w:r w:rsidRPr="000B7C36">
        <w:rPr>
          <w:sz w:val="28"/>
          <w:szCs w:val="28"/>
        </w:rPr>
        <w:t xml:space="preserve"> и принимает решение об обоснованности (необоснованности) </w:t>
      </w:r>
      <w:r>
        <w:rPr>
          <w:sz w:val="28"/>
          <w:szCs w:val="28"/>
        </w:rPr>
        <w:t>изменения</w:t>
      </w:r>
      <w:r w:rsidRPr="000B7C36">
        <w:rPr>
          <w:sz w:val="28"/>
          <w:szCs w:val="28"/>
        </w:rPr>
        <w:t xml:space="preserve"> тариф</w:t>
      </w:r>
      <w:r>
        <w:rPr>
          <w:sz w:val="28"/>
          <w:szCs w:val="28"/>
        </w:rPr>
        <w:t>а, о размере тарифа</w:t>
      </w:r>
      <w:r w:rsidRPr="000B7C36">
        <w:rPr>
          <w:sz w:val="28"/>
          <w:szCs w:val="28"/>
        </w:rPr>
        <w:t xml:space="preserve"> в соответствии с Положением о Комиссии</w:t>
      </w:r>
      <w:r>
        <w:rPr>
          <w:sz w:val="28"/>
          <w:szCs w:val="28"/>
        </w:rPr>
        <w:t xml:space="preserve">. </w:t>
      </w:r>
      <w:r w:rsidRPr="000B7C36">
        <w:rPr>
          <w:sz w:val="28"/>
          <w:szCs w:val="28"/>
        </w:rPr>
        <w:t>Решение Комиссии оформляется протоколом.</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15</w:t>
      </w:r>
      <w:r w:rsidRPr="000B7C36">
        <w:rPr>
          <w:sz w:val="28"/>
          <w:szCs w:val="28"/>
        </w:rPr>
        <w:t xml:space="preserve">. В случае принятия Комиссией решения об обоснованности </w:t>
      </w:r>
      <w:r>
        <w:rPr>
          <w:sz w:val="28"/>
          <w:szCs w:val="28"/>
        </w:rPr>
        <w:t>изменения</w:t>
      </w:r>
      <w:r w:rsidRPr="000B7C36">
        <w:rPr>
          <w:sz w:val="28"/>
          <w:szCs w:val="28"/>
        </w:rPr>
        <w:t xml:space="preserve"> </w:t>
      </w:r>
      <w:r w:rsidRPr="008358F9">
        <w:rPr>
          <w:sz w:val="28"/>
          <w:szCs w:val="28"/>
        </w:rPr>
        <w:t>тариф</w:t>
      </w:r>
      <w:r>
        <w:rPr>
          <w:sz w:val="28"/>
          <w:szCs w:val="28"/>
        </w:rPr>
        <w:t>а и е</w:t>
      </w:r>
      <w:r w:rsidRPr="00B255D2">
        <w:rPr>
          <w:sz w:val="28"/>
          <w:szCs w:val="28"/>
        </w:rPr>
        <w:t>го</w:t>
      </w:r>
      <w:r>
        <w:rPr>
          <w:sz w:val="28"/>
          <w:szCs w:val="28"/>
        </w:rPr>
        <w:t xml:space="preserve"> размере</w:t>
      </w:r>
      <w:r w:rsidRPr="000B7C36">
        <w:rPr>
          <w:sz w:val="28"/>
          <w:szCs w:val="28"/>
        </w:rPr>
        <w:t xml:space="preserve">, </w:t>
      </w:r>
      <w:r>
        <w:rPr>
          <w:sz w:val="28"/>
          <w:szCs w:val="28"/>
        </w:rPr>
        <w:t>УЖКХ</w:t>
      </w:r>
      <w:r w:rsidRPr="000B7C36">
        <w:rPr>
          <w:sz w:val="28"/>
          <w:szCs w:val="28"/>
        </w:rPr>
        <w:t xml:space="preserve"> в течение </w:t>
      </w:r>
      <w:r>
        <w:rPr>
          <w:sz w:val="28"/>
          <w:szCs w:val="28"/>
        </w:rPr>
        <w:t>пяти рабочих</w:t>
      </w:r>
      <w:r w:rsidRPr="000B7C36">
        <w:rPr>
          <w:sz w:val="28"/>
          <w:szCs w:val="28"/>
        </w:rPr>
        <w:t xml:space="preserve"> дней </w:t>
      </w:r>
      <w:r w:rsidRPr="00C34A8F">
        <w:rPr>
          <w:sz w:val="28"/>
          <w:szCs w:val="28"/>
        </w:rPr>
        <w:t>со дня принятия Комиссией решения</w:t>
      </w:r>
      <w:r>
        <w:rPr>
          <w:sz w:val="28"/>
          <w:szCs w:val="28"/>
        </w:rPr>
        <w:t xml:space="preserve"> </w:t>
      </w:r>
      <w:r w:rsidRPr="000B7C36">
        <w:rPr>
          <w:sz w:val="28"/>
          <w:szCs w:val="28"/>
        </w:rPr>
        <w:t>готовит проект решения Думы Соликамского городского округа об утверждении тарифа, и представляет главе городского округа – главе администрации Соликамского городского округа для внесения в Думу Соликамского городского округа в целях принятия в установленном порядке. Подготовка и представление проекта решения осуществляется в порядке, установленном Регламентом Думы</w:t>
      </w:r>
      <w:r w:rsidRPr="00B255D2">
        <w:rPr>
          <w:sz w:val="28"/>
          <w:szCs w:val="28"/>
        </w:rPr>
        <w:t xml:space="preserve"> </w:t>
      </w:r>
      <w:r w:rsidRPr="000B7C36">
        <w:rPr>
          <w:sz w:val="28"/>
          <w:szCs w:val="28"/>
        </w:rPr>
        <w:t>Соликамско</w:t>
      </w:r>
      <w:r>
        <w:rPr>
          <w:sz w:val="28"/>
          <w:szCs w:val="28"/>
        </w:rPr>
        <w:t xml:space="preserve">го </w:t>
      </w:r>
      <w:r w:rsidRPr="000B7C36">
        <w:rPr>
          <w:sz w:val="28"/>
          <w:szCs w:val="28"/>
        </w:rPr>
        <w:t>городско</w:t>
      </w:r>
      <w:r>
        <w:rPr>
          <w:sz w:val="28"/>
          <w:szCs w:val="28"/>
        </w:rPr>
        <w:t>го округа</w:t>
      </w:r>
      <w:r w:rsidRPr="000B7C36">
        <w:rPr>
          <w:sz w:val="28"/>
          <w:szCs w:val="28"/>
        </w:rPr>
        <w:t>.</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16</w:t>
      </w:r>
      <w:r w:rsidRPr="00422C40">
        <w:rPr>
          <w:sz w:val="28"/>
          <w:szCs w:val="28"/>
        </w:rPr>
        <w:t>. Порядок расчетов по статьям затрат.</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16</w:t>
      </w:r>
      <w:r w:rsidRPr="00422C40">
        <w:rPr>
          <w:sz w:val="28"/>
          <w:szCs w:val="28"/>
        </w:rPr>
        <w:t>.</w:t>
      </w:r>
      <w:r>
        <w:rPr>
          <w:sz w:val="28"/>
          <w:szCs w:val="28"/>
        </w:rPr>
        <w:t>1.</w:t>
      </w:r>
      <w:r w:rsidRPr="00422C40">
        <w:rPr>
          <w:sz w:val="28"/>
          <w:szCs w:val="28"/>
        </w:rPr>
        <w:t xml:space="preserve"> Статья «Расчет затрат на заработную плату водителей и кондукторов и отчислений на социальные нужды» включает затраты на оплату труда </w:t>
      </w:r>
      <w:r w:rsidRPr="00422C40">
        <w:rPr>
          <w:sz w:val="28"/>
          <w:szCs w:val="28"/>
        </w:rPr>
        <w:lastRenderedPageBreak/>
        <w:t>персонала, занятого в основной деятельности. Затраты принимаются с учетом численности основного персонала (водителей и кондукторов), мероприятий по повышению эффективности его использования и размера оплаты труда, установленного коллективными договорами, локальными нормативными актами работодателя в соответствии с отраслевыми соглашениями социального партнерства и в соответствии с Трудовым кодексом Российской Федерации. К отчислениям на социальные нужды относится обязательное социальное страхование от несчастных случаев на производстве и профессиональных заболеваний по ставкам, установленным действующим законодательством, в процентах от фонда оплаты труда.</w:t>
      </w:r>
    </w:p>
    <w:p w:rsidR="009A4A28" w:rsidRDefault="009A4A28" w:rsidP="009A4A28">
      <w:pPr>
        <w:autoSpaceDE w:val="0"/>
        <w:autoSpaceDN w:val="0"/>
        <w:adjustRightInd w:val="0"/>
        <w:spacing w:line="360" w:lineRule="exact"/>
        <w:ind w:firstLine="709"/>
        <w:jc w:val="both"/>
        <w:rPr>
          <w:sz w:val="28"/>
          <w:szCs w:val="28"/>
        </w:rPr>
      </w:pPr>
      <w:r w:rsidRPr="00B255D2">
        <w:rPr>
          <w:sz w:val="28"/>
          <w:szCs w:val="28"/>
        </w:rPr>
        <w:t>1</w:t>
      </w:r>
      <w:r>
        <w:rPr>
          <w:sz w:val="28"/>
          <w:szCs w:val="28"/>
        </w:rPr>
        <w:t>6</w:t>
      </w:r>
      <w:r w:rsidRPr="00B255D2">
        <w:rPr>
          <w:sz w:val="28"/>
          <w:szCs w:val="28"/>
        </w:rPr>
        <w:t>.2. Расчет статьи «Расчет затрат на автомобильное топливо». Основанием для</w:t>
      </w:r>
      <w:r w:rsidRPr="00422C40">
        <w:rPr>
          <w:sz w:val="28"/>
          <w:szCs w:val="28"/>
        </w:rPr>
        <w:t xml:space="preserve"> расчета затрат являются нормы расхода топлива и цены на них. В расчете учитываются нормы расходы топлива, установленные для каждой марки (модели) эксплуатируемого транспортного средства в соответствии с распоряжением Министерства транспорта Российской Федерации от 14 марта 2008 г. № АМ-23-р «О введении в действие методических рекомендаций «Нормы расхода топлив и смазочных материал</w:t>
      </w:r>
      <w:r>
        <w:rPr>
          <w:sz w:val="28"/>
          <w:szCs w:val="28"/>
        </w:rPr>
        <w:t>ов на автомобильном транспорте».</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16</w:t>
      </w:r>
      <w:r w:rsidRPr="00422C40">
        <w:rPr>
          <w:sz w:val="28"/>
          <w:szCs w:val="28"/>
        </w:rPr>
        <w:t>.</w:t>
      </w:r>
      <w:r>
        <w:rPr>
          <w:sz w:val="28"/>
          <w:szCs w:val="28"/>
        </w:rPr>
        <w:t>3.</w:t>
      </w:r>
      <w:r w:rsidRPr="00422C40">
        <w:rPr>
          <w:sz w:val="28"/>
          <w:szCs w:val="28"/>
        </w:rPr>
        <w:t xml:space="preserve"> Расчет статьи «Расчет затрат на горюче-смазочные материалы». В расчете затрат указывается вид смазочных материалов, норма расхода смазочных материалов на 100 литров основного топлива, цена 1 литра смазочных материалов. Затраты на все виды смазочных материалов определяются как сумма затрат на смазочные материалы по всем видам подвижного состава транспорта, задействованного на выполнение перевозок.</w:t>
      </w:r>
    </w:p>
    <w:p w:rsidR="009A4A28" w:rsidRPr="00422C40" w:rsidRDefault="009A4A28" w:rsidP="009A4A28">
      <w:pPr>
        <w:autoSpaceDE w:val="0"/>
        <w:autoSpaceDN w:val="0"/>
        <w:adjustRightInd w:val="0"/>
        <w:spacing w:line="360" w:lineRule="exact"/>
        <w:ind w:firstLine="709"/>
        <w:jc w:val="both"/>
        <w:rPr>
          <w:sz w:val="28"/>
          <w:szCs w:val="28"/>
        </w:rPr>
      </w:pPr>
      <w:r w:rsidRPr="00422C40">
        <w:rPr>
          <w:sz w:val="28"/>
          <w:szCs w:val="28"/>
        </w:rPr>
        <w:t>При расчете применяются нормы расхода смазочных материалов, утвержденные распоряжением Министерства транспорта Российской Федерации от 14 марта 2008 г. № АМ-23-р «О введении в действие методических рекомендаций «Нормы расхода топлив и смазочных материал</w:t>
      </w:r>
      <w:r>
        <w:rPr>
          <w:sz w:val="28"/>
          <w:szCs w:val="28"/>
        </w:rPr>
        <w:t>ов на автомобильном транспорте».</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16</w:t>
      </w:r>
      <w:r w:rsidRPr="00422C40">
        <w:rPr>
          <w:sz w:val="28"/>
          <w:szCs w:val="28"/>
        </w:rPr>
        <w:t>.</w:t>
      </w:r>
      <w:r>
        <w:rPr>
          <w:sz w:val="28"/>
          <w:szCs w:val="28"/>
        </w:rPr>
        <w:t>4.</w:t>
      </w:r>
      <w:r w:rsidRPr="00422C40">
        <w:rPr>
          <w:sz w:val="28"/>
          <w:szCs w:val="28"/>
        </w:rPr>
        <w:t xml:space="preserve"> Расчет статьи «Расчет затрат на приобретение шин и ремонт автомобильной резины». При расчете применяются РД 3112199-1085-02 «Временные нормы эксплуатационного пробега шин автотранспортных средств», утвержденные Министерством транспорта Российской Федерации. Расчет данной статьи затрат учитывает расходы на приобретение шин взамен изношенных исходя из норм пробега, количества однов</w:t>
      </w:r>
      <w:r>
        <w:rPr>
          <w:sz w:val="28"/>
          <w:szCs w:val="28"/>
        </w:rPr>
        <w:t>ременно используемых комплектов.</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16</w:t>
      </w:r>
      <w:r w:rsidRPr="00422C40">
        <w:rPr>
          <w:sz w:val="28"/>
          <w:szCs w:val="28"/>
        </w:rPr>
        <w:t>.</w:t>
      </w:r>
      <w:r>
        <w:rPr>
          <w:sz w:val="28"/>
          <w:szCs w:val="28"/>
        </w:rPr>
        <w:t>5.</w:t>
      </w:r>
      <w:r w:rsidRPr="00422C40">
        <w:rPr>
          <w:sz w:val="28"/>
          <w:szCs w:val="28"/>
        </w:rPr>
        <w:t xml:space="preserve"> Расчет статьи «Расчет затрат на амортизационные отчисления на полное восстановление подвижного состава». В расчете указывается перечень подвижного состава, балансовая стоимость и дата ввода в эксплуатацию. Затраты по данной статьей определяются как произведение нормы </w:t>
      </w:r>
      <w:r w:rsidRPr="00422C40">
        <w:rPr>
          <w:sz w:val="28"/>
          <w:szCs w:val="28"/>
        </w:rPr>
        <w:lastRenderedPageBreak/>
        <w:t>амортизации, определяемой в соответствии со статьей 259 Налогового кодекса Российской Федерации, первоначальной стоимости и количества транспортных средств, использ</w:t>
      </w:r>
      <w:r>
        <w:rPr>
          <w:sz w:val="28"/>
          <w:szCs w:val="28"/>
        </w:rPr>
        <w:t>уемых для обеспечения перевозок.</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16</w:t>
      </w:r>
      <w:r w:rsidRPr="00422C40">
        <w:rPr>
          <w:sz w:val="28"/>
          <w:szCs w:val="28"/>
        </w:rPr>
        <w:t>.</w:t>
      </w:r>
      <w:r>
        <w:rPr>
          <w:sz w:val="28"/>
          <w:szCs w:val="28"/>
        </w:rPr>
        <w:t>6.</w:t>
      </w:r>
      <w:r w:rsidRPr="00422C40">
        <w:rPr>
          <w:sz w:val="28"/>
          <w:szCs w:val="28"/>
        </w:rPr>
        <w:t xml:space="preserve"> Расчет статьи «Расчет затрат ремонт и техническое обслуживание  транспортных средств». В расчет принимаются расходы на все виды ремонтов и технического обслуживания подвижного состава, включающие в себя приобретение запасных частей и материалов, оплату труда ремонтных рабочих с учетом надбавок и всех начислений на оплату труда и оплату услуг по техническому обслуживанию и ремонту</w:t>
      </w:r>
      <w:r>
        <w:rPr>
          <w:sz w:val="28"/>
          <w:szCs w:val="28"/>
        </w:rPr>
        <w:t>.</w:t>
      </w:r>
      <w:r w:rsidRPr="00422C40">
        <w:rPr>
          <w:sz w:val="28"/>
          <w:szCs w:val="28"/>
        </w:rPr>
        <w:t xml:space="preserve"> </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16</w:t>
      </w:r>
      <w:r w:rsidRPr="00422C40">
        <w:rPr>
          <w:sz w:val="28"/>
          <w:szCs w:val="28"/>
        </w:rPr>
        <w:t>.</w:t>
      </w:r>
      <w:r>
        <w:rPr>
          <w:sz w:val="28"/>
          <w:szCs w:val="28"/>
        </w:rPr>
        <w:t>7.</w:t>
      </w:r>
      <w:r w:rsidRPr="00422C40">
        <w:rPr>
          <w:sz w:val="28"/>
          <w:szCs w:val="28"/>
        </w:rPr>
        <w:t xml:space="preserve"> Расчет по статье «Расшифровка прочих затрат». По этой статье отражаются расходы, относимые на затраты согласно статье 264 Налогового кодекса Российской Федерации.</w:t>
      </w:r>
    </w:p>
    <w:p w:rsidR="009A4A28" w:rsidRPr="00422C40" w:rsidRDefault="009A4A28" w:rsidP="009A4A28">
      <w:pPr>
        <w:autoSpaceDE w:val="0"/>
        <w:autoSpaceDN w:val="0"/>
        <w:adjustRightInd w:val="0"/>
        <w:spacing w:line="360" w:lineRule="exact"/>
        <w:ind w:firstLine="709"/>
        <w:jc w:val="both"/>
        <w:rPr>
          <w:sz w:val="28"/>
          <w:szCs w:val="28"/>
        </w:rPr>
      </w:pPr>
      <w:r>
        <w:rPr>
          <w:sz w:val="28"/>
          <w:szCs w:val="28"/>
        </w:rPr>
        <w:t>16</w:t>
      </w:r>
      <w:r w:rsidRPr="00422C40">
        <w:rPr>
          <w:sz w:val="28"/>
          <w:szCs w:val="28"/>
        </w:rPr>
        <w:t>.</w:t>
      </w:r>
      <w:r>
        <w:rPr>
          <w:sz w:val="28"/>
          <w:szCs w:val="28"/>
        </w:rPr>
        <w:t>8.</w:t>
      </w:r>
      <w:r w:rsidRPr="00422C40">
        <w:rPr>
          <w:sz w:val="28"/>
          <w:szCs w:val="28"/>
        </w:rPr>
        <w:t xml:space="preserve"> Расчет по статье «Расшифровка общехозяйственных расходов». В расходы по данной статье включаются затраты на оплату труда административно-управленческого персонала и начисления на нее, командировочные расходы, затраты на подготовку кадров, на проведение аудита, канцелярские расходы, затраты на охрану, а также те объективно необходимые расходы, связанные с надлежащим осуществлением перевозки пассажиров и багажа, которые не отражаются в прямых расходах перевозчика.</w:t>
      </w:r>
    </w:p>
    <w:p w:rsidR="009A4A28" w:rsidRPr="00487E61" w:rsidRDefault="009A4A28" w:rsidP="009A4A28">
      <w:pPr>
        <w:tabs>
          <w:tab w:val="left" w:pos="2535"/>
        </w:tabs>
        <w:spacing w:line="360" w:lineRule="exact"/>
        <w:ind w:firstLine="709"/>
        <w:jc w:val="both"/>
        <w:rPr>
          <w:sz w:val="28"/>
          <w:szCs w:val="28"/>
        </w:rPr>
      </w:pPr>
      <w:r>
        <w:rPr>
          <w:sz w:val="28"/>
          <w:szCs w:val="28"/>
        </w:rPr>
        <w:t>17</w:t>
      </w:r>
      <w:r w:rsidRPr="00422C40">
        <w:rPr>
          <w:sz w:val="28"/>
          <w:szCs w:val="28"/>
        </w:rPr>
        <w:t xml:space="preserve">. </w:t>
      </w:r>
      <w:r w:rsidRPr="00487E61">
        <w:rPr>
          <w:sz w:val="28"/>
          <w:szCs w:val="28"/>
        </w:rPr>
        <w:t>Расчет тарифов на пе</w:t>
      </w:r>
      <w:r>
        <w:rPr>
          <w:sz w:val="28"/>
          <w:szCs w:val="28"/>
        </w:rPr>
        <w:t>ревозку пассажиров и багажа.</w:t>
      </w:r>
    </w:p>
    <w:p w:rsidR="009A4A28" w:rsidRPr="00487E61" w:rsidRDefault="009A4A28" w:rsidP="009A4A28">
      <w:pPr>
        <w:autoSpaceDE w:val="0"/>
        <w:autoSpaceDN w:val="0"/>
        <w:adjustRightInd w:val="0"/>
        <w:spacing w:line="360" w:lineRule="exact"/>
        <w:ind w:firstLine="709"/>
        <w:jc w:val="both"/>
        <w:rPr>
          <w:sz w:val="28"/>
          <w:szCs w:val="28"/>
        </w:rPr>
      </w:pPr>
      <w:r>
        <w:rPr>
          <w:sz w:val="28"/>
          <w:szCs w:val="28"/>
        </w:rPr>
        <w:t xml:space="preserve">17.1. </w:t>
      </w:r>
      <w:r w:rsidRPr="00487E61">
        <w:rPr>
          <w:sz w:val="28"/>
          <w:szCs w:val="28"/>
        </w:rPr>
        <w:t>Тариф на перевозку одного пассажира (одного места багажа)</w:t>
      </w:r>
      <w:r>
        <w:rPr>
          <w:sz w:val="28"/>
          <w:szCs w:val="28"/>
        </w:rPr>
        <w:t xml:space="preserve"> на маршрутах городского сообщения</w:t>
      </w:r>
      <w:r w:rsidRPr="00487E61">
        <w:rPr>
          <w:sz w:val="28"/>
          <w:szCs w:val="28"/>
        </w:rPr>
        <w:t xml:space="preserve"> определяется по следующей формуле:</w:t>
      </w:r>
    </w:p>
    <w:p w:rsidR="009A4A28" w:rsidRPr="00487E61" w:rsidRDefault="009A4A28" w:rsidP="009A4A28">
      <w:pPr>
        <w:autoSpaceDE w:val="0"/>
        <w:autoSpaceDN w:val="0"/>
        <w:adjustRightInd w:val="0"/>
        <w:spacing w:line="360" w:lineRule="exact"/>
        <w:ind w:firstLine="709"/>
        <w:jc w:val="both"/>
        <w:rPr>
          <w:sz w:val="28"/>
          <w:szCs w:val="28"/>
        </w:rPr>
      </w:pPr>
      <w:r w:rsidRPr="00487E61">
        <w:rPr>
          <w:sz w:val="28"/>
          <w:szCs w:val="28"/>
        </w:rPr>
        <w:t>Т = (</w:t>
      </w:r>
      <w:proofErr w:type="spellStart"/>
      <w:r w:rsidRPr="00487E61">
        <w:rPr>
          <w:sz w:val="28"/>
          <w:szCs w:val="28"/>
        </w:rPr>
        <w:t>С</w:t>
      </w:r>
      <w:r w:rsidRPr="00487E61">
        <w:rPr>
          <w:sz w:val="28"/>
          <w:szCs w:val="28"/>
          <w:vertAlign w:val="subscript"/>
        </w:rPr>
        <w:t>п</w:t>
      </w:r>
      <w:proofErr w:type="spellEnd"/>
      <w:r w:rsidRPr="00487E61">
        <w:rPr>
          <w:sz w:val="28"/>
          <w:szCs w:val="28"/>
        </w:rPr>
        <w:t xml:space="preserve"> +П)/</w:t>
      </w:r>
      <w:r w:rsidRPr="00487E61">
        <w:rPr>
          <w:sz w:val="28"/>
          <w:szCs w:val="28"/>
          <w:lang w:val="en-US"/>
        </w:rPr>
        <w:t>Q</w:t>
      </w:r>
      <w:r w:rsidRPr="00487E61">
        <w:rPr>
          <w:sz w:val="28"/>
          <w:szCs w:val="28"/>
          <w:vertAlign w:val="subscript"/>
        </w:rPr>
        <w:t xml:space="preserve">г </w:t>
      </w:r>
      <w:r w:rsidRPr="00487E61">
        <w:rPr>
          <w:sz w:val="28"/>
          <w:szCs w:val="28"/>
        </w:rPr>
        <w:t xml:space="preserve"> (1),</w:t>
      </w:r>
      <w:r>
        <w:rPr>
          <w:sz w:val="28"/>
          <w:szCs w:val="28"/>
        </w:rPr>
        <w:t xml:space="preserve"> </w:t>
      </w:r>
      <w:r w:rsidRPr="00487E61">
        <w:rPr>
          <w:sz w:val="28"/>
          <w:szCs w:val="28"/>
        </w:rPr>
        <w:t>где:</w:t>
      </w:r>
    </w:p>
    <w:p w:rsidR="009A4A28" w:rsidRPr="00487E61" w:rsidRDefault="009A4A28" w:rsidP="009A4A28">
      <w:pPr>
        <w:autoSpaceDE w:val="0"/>
        <w:autoSpaceDN w:val="0"/>
        <w:adjustRightInd w:val="0"/>
        <w:spacing w:line="360" w:lineRule="exact"/>
        <w:ind w:firstLine="709"/>
        <w:jc w:val="both"/>
        <w:rPr>
          <w:sz w:val="28"/>
          <w:szCs w:val="28"/>
        </w:rPr>
      </w:pPr>
      <w:r w:rsidRPr="00487E61">
        <w:rPr>
          <w:sz w:val="28"/>
          <w:szCs w:val="28"/>
        </w:rPr>
        <w:t>Т – тариф на перевозку одного пассажира (одного места багажа), руб.;</w:t>
      </w:r>
    </w:p>
    <w:p w:rsidR="009A4A28" w:rsidRPr="00487E61" w:rsidRDefault="009A4A28" w:rsidP="009A4A28">
      <w:pPr>
        <w:autoSpaceDE w:val="0"/>
        <w:autoSpaceDN w:val="0"/>
        <w:adjustRightInd w:val="0"/>
        <w:spacing w:line="360" w:lineRule="exact"/>
        <w:ind w:firstLine="709"/>
        <w:jc w:val="both"/>
        <w:rPr>
          <w:sz w:val="28"/>
          <w:szCs w:val="28"/>
        </w:rPr>
      </w:pPr>
      <w:r>
        <w:rPr>
          <w:noProof/>
          <w:position w:val="-6"/>
          <w:sz w:val="28"/>
          <w:szCs w:val="28"/>
        </w:rPr>
        <w:drawing>
          <wp:inline distT="0" distB="0" distL="0" distR="0" wp14:anchorId="41266DFA" wp14:editId="7A55F57F">
            <wp:extent cx="219075" cy="190500"/>
            <wp:effectExtent l="0" t="0" r="9525"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487E61">
        <w:rPr>
          <w:sz w:val="28"/>
          <w:szCs w:val="28"/>
        </w:rPr>
        <w:t xml:space="preserve"> – полная себестоимость</w:t>
      </w:r>
      <w:r>
        <w:rPr>
          <w:sz w:val="28"/>
          <w:szCs w:val="28"/>
        </w:rPr>
        <w:t xml:space="preserve"> пассажирских перевозок на муниципальных маршрутах регулярных перевозок</w:t>
      </w:r>
      <w:r w:rsidRPr="00487E61">
        <w:rPr>
          <w:sz w:val="28"/>
          <w:szCs w:val="28"/>
        </w:rPr>
        <w:t>, руб.;</w:t>
      </w:r>
    </w:p>
    <w:p w:rsidR="009A4A28" w:rsidRPr="00487E61" w:rsidRDefault="009A4A28" w:rsidP="009A4A28">
      <w:pPr>
        <w:autoSpaceDE w:val="0"/>
        <w:autoSpaceDN w:val="0"/>
        <w:adjustRightInd w:val="0"/>
        <w:spacing w:line="360" w:lineRule="exact"/>
        <w:ind w:firstLine="709"/>
        <w:jc w:val="both"/>
        <w:rPr>
          <w:sz w:val="28"/>
          <w:szCs w:val="28"/>
        </w:rPr>
      </w:pPr>
      <w:r w:rsidRPr="00487E61">
        <w:rPr>
          <w:sz w:val="28"/>
          <w:szCs w:val="28"/>
        </w:rPr>
        <w:t>П – прибыль, руб.;</w:t>
      </w:r>
    </w:p>
    <w:p w:rsidR="009A4A28" w:rsidRPr="00487E61" w:rsidRDefault="009A4A28" w:rsidP="009A4A28">
      <w:pPr>
        <w:autoSpaceDE w:val="0"/>
        <w:autoSpaceDN w:val="0"/>
        <w:adjustRightInd w:val="0"/>
        <w:spacing w:line="360" w:lineRule="exact"/>
        <w:ind w:firstLine="709"/>
        <w:jc w:val="both"/>
        <w:rPr>
          <w:sz w:val="28"/>
          <w:szCs w:val="28"/>
        </w:rPr>
      </w:pPr>
      <w:r w:rsidRPr="00487E61">
        <w:rPr>
          <w:sz w:val="28"/>
          <w:szCs w:val="28"/>
        </w:rPr>
        <w:t xml:space="preserve">П = </w:t>
      </w:r>
      <w:r>
        <w:rPr>
          <w:noProof/>
          <w:position w:val="-6"/>
          <w:sz w:val="28"/>
          <w:szCs w:val="28"/>
        </w:rPr>
        <w:drawing>
          <wp:inline distT="0" distB="0" distL="0" distR="0" wp14:anchorId="63CB53F0" wp14:editId="0A5FFCFA">
            <wp:extent cx="219075" cy="190500"/>
            <wp:effectExtent l="0" t="0" r="9525"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487E61">
        <w:rPr>
          <w:sz w:val="28"/>
          <w:szCs w:val="28"/>
        </w:rPr>
        <w:t xml:space="preserve"> × Ур/100,</w:t>
      </w:r>
      <w:r>
        <w:rPr>
          <w:sz w:val="28"/>
          <w:szCs w:val="28"/>
        </w:rPr>
        <w:t xml:space="preserve"> </w:t>
      </w:r>
      <w:r w:rsidRPr="00487E61">
        <w:rPr>
          <w:sz w:val="28"/>
          <w:szCs w:val="28"/>
        </w:rPr>
        <w:t xml:space="preserve">где </w:t>
      </w:r>
    </w:p>
    <w:p w:rsidR="009A4A28" w:rsidRPr="00487E61" w:rsidRDefault="009A4A28" w:rsidP="009A4A28">
      <w:pPr>
        <w:autoSpaceDE w:val="0"/>
        <w:autoSpaceDN w:val="0"/>
        <w:adjustRightInd w:val="0"/>
        <w:spacing w:line="360" w:lineRule="exact"/>
        <w:ind w:firstLine="709"/>
        <w:jc w:val="both"/>
        <w:rPr>
          <w:sz w:val="28"/>
          <w:szCs w:val="28"/>
        </w:rPr>
      </w:pPr>
      <w:r w:rsidRPr="00487E61">
        <w:rPr>
          <w:sz w:val="28"/>
          <w:szCs w:val="28"/>
        </w:rPr>
        <w:t>Ур – уровень рентабельности, %;</w:t>
      </w:r>
    </w:p>
    <w:p w:rsidR="009A4A28" w:rsidRDefault="009A4A28" w:rsidP="009A4A28">
      <w:pPr>
        <w:autoSpaceDE w:val="0"/>
        <w:autoSpaceDN w:val="0"/>
        <w:adjustRightInd w:val="0"/>
        <w:spacing w:line="360" w:lineRule="exact"/>
        <w:ind w:firstLine="709"/>
        <w:jc w:val="both"/>
        <w:rPr>
          <w:sz w:val="28"/>
          <w:szCs w:val="28"/>
        </w:rPr>
      </w:pPr>
      <w:r w:rsidRPr="00487E61">
        <w:rPr>
          <w:sz w:val="28"/>
          <w:szCs w:val="28"/>
          <w:lang w:val="en-US"/>
        </w:rPr>
        <w:t>Q</w:t>
      </w:r>
      <w:r w:rsidRPr="00487E61">
        <w:rPr>
          <w:sz w:val="28"/>
          <w:szCs w:val="28"/>
          <w:vertAlign w:val="subscript"/>
        </w:rPr>
        <w:t>г</w:t>
      </w:r>
      <w:r w:rsidRPr="00487E61">
        <w:rPr>
          <w:sz w:val="28"/>
          <w:szCs w:val="28"/>
        </w:rPr>
        <w:t xml:space="preserve"> – </w:t>
      </w:r>
      <w:r>
        <w:rPr>
          <w:sz w:val="28"/>
          <w:szCs w:val="28"/>
        </w:rPr>
        <w:t>пассажиропоток</w:t>
      </w:r>
      <w:r w:rsidRPr="00487E61">
        <w:t xml:space="preserve"> </w:t>
      </w:r>
      <w:r w:rsidRPr="00487E61">
        <w:rPr>
          <w:sz w:val="28"/>
          <w:szCs w:val="28"/>
        </w:rPr>
        <w:t xml:space="preserve">на </w:t>
      </w:r>
      <w:r>
        <w:rPr>
          <w:sz w:val="28"/>
          <w:szCs w:val="28"/>
        </w:rPr>
        <w:t xml:space="preserve">регулируемых </w:t>
      </w:r>
      <w:r w:rsidRPr="00487E61">
        <w:rPr>
          <w:sz w:val="28"/>
          <w:szCs w:val="28"/>
        </w:rPr>
        <w:t>маршрутах</w:t>
      </w:r>
      <w:r>
        <w:rPr>
          <w:sz w:val="28"/>
          <w:szCs w:val="28"/>
        </w:rPr>
        <w:t xml:space="preserve"> городского сообщения</w:t>
      </w:r>
      <w:r w:rsidRPr="00487E61">
        <w:rPr>
          <w:sz w:val="28"/>
          <w:szCs w:val="28"/>
        </w:rPr>
        <w:t>, чел.</w:t>
      </w:r>
    </w:p>
    <w:p w:rsidR="009A4A28" w:rsidRDefault="009A4A28" w:rsidP="009A4A28">
      <w:pPr>
        <w:spacing w:line="360" w:lineRule="exact"/>
        <w:ind w:left="709"/>
        <w:jc w:val="both"/>
        <w:rPr>
          <w:sz w:val="28"/>
          <w:szCs w:val="28"/>
        </w:rPr>
      </w:pPr>
      <w:r>
        <w:rPr>
          <w:sz w:val="28"/>
          <w:szCs w:val="28"/>
        </w:rPr>
        <w:t xml:space="preserve">17.2. Тариф на перевозку одного пассажира (одного места багажа) за              1 километр поездки на маршрутах пригородного сообщения определяется по следующей формуле: </w:t>
      </w:r>
      <w:proofErr w:type="spellStart"/>
      <w:r w:rsidRPr="003F55AC">
        <w:rPr>
          <w:sz w:val="28"/>
          <w:szCs w:val="28"/>
        </w:rPr>
        <w:t>Т</w:t>
      </w:r>
      <w:r w:rsidRPr="003F55AC">
        <w:rPr>
          <w:szCs w:val="28"/>
          <w:vertAlign w:val="subscript"/>
        </w:rPr>
        <w:t>км</w:t>
      </w:r>
      <w:proofErr w:type="spellEnd"/>
      <w:r w:rsidRPr="00AE20A7">
        <w:rPr>
          <w:szCs w:val="28"/>
        </w:rPr>
        <w:t>=</w:t>
      </w:r>
      <w:r>
        <w:rPr>
          <w:szCs w:val="28"/>
        </w:rPr>
        <w:t>((</w:t>
      </w:r>
      <w:r w:rsidRPr="00AE20A7">
        <w:rPr>
          <w:sz w:val="28"/>
          <w:szCs w:val="28"/>
        </w:rPr>
        <w:t xml:space="preserve"> </w:t>
      </w:r>
      <w:proofErr w:type="spellStart"/>
      <w:r w:rsidRPr="003F55AC">
        <w:rPr>
          <w:sz w:val="28"/>
          <w:szCs w:val="28"/>
        </w:rPr>
        <w:t>С</w:t>
      </w:r>
      <w:r w:rsidRPr="003F55AC">
        <w:rPr>
          <w:sz w:val="28"/>
          <w:szCs w:val="28"/>
          <w:vertAlign w:val="subscript"/>
        </w:rPr>
        <w:t>п</w:t>
      </w:r>
      <w:r w:rsidRPr="003F55AC">
        <w:rPr>
          <w:sz w:val="28"/>
          <w:szCs w:val="28"/>
        </w:rPr>
        <w:t>+П</w:t>
      </w:r>
      <w:proofErr w:type="spellEnd"/>
      <w:r w:rsidRPr="003F55AC">
        <w:rPr>
          <w:sz w:val="28"/>
          <w:szCs w:val="28"/>
        </w:rPr>
        <w:t>)/</w:t>
      </w:r>
      <w:r>
        <w:rPr>
          <w:sz w:val="28"/>
          <w:szCs w:val="28"/>
          <w:lang w:val="en-US"/>
        </w:rPr>
        <w:t>Q</w:t>
      </w:r>
      <w:r w:rsidRPr="003F55AC">
        <w:rPr>
          <w:sz w:val="28"/>
          <w:szCs w:val="28"/>
          <w:vertAlign w:val="subscript"/>
        </w:rPr>
        <w:t>р</w:t>
      </w:r>
      <w:r w:rsidRPr="00AE20A7">
        <w:rPr>
          <w:sz w:val="28"/>
          <w:szCs w:val="28"/>
        </w:rPr>
        <w:t>)</w:t>
      </w:r>
      <w:r>
        <w:rPr>
          <w:sz w:val="28"/>
          <w:szCs w:val="28"/>
        </w:rPr>
        <w:t>/</w:t>
      </w:r>
      <w:r w:rsidRPr="00AE20A7">
        <w:rPr>
          <w:sz w:val="28"/>
          <w:szCs w:val="28"/>
        </w:rPr>
        <w:t xml:space="preserve"> </w:t>
      </w:r>
      <w:proofErr w:type="spellStart"/>
      <w:r w:rsidRPr="003F55AC">
        <w:rPr>
          <w:sz w:val="28"/>
          <w:szCs w:val="28"/>
        </w:rPr>
        <w:t>ПР</w:t>
      </w:r>
      <w:r w:rsidRPr="003F55AC">
        <w:rPr>
          <w:sz w:val="28"/>
          <w:szCs w:val="28"/>
          <w:vertAlign w:val="subscript"/>
        </w:rPr>
        <w:t>мар</w:t>
      </w:r>
      <w:proofErr w:type="spellEnd"/>
      <w:r>
        <w:rPr>
          <w:sz w:val="28"/>
          <w:szCs w:val="28"/>
          <w:vertAlign w:val="subscript"/>
        </w:rPr>
        <w:t xml:space="preserve">, </w:t>
      </w:r>
      <w:r>
        <w:rPr>
          <w:sz w:val="28"/>
          <w:szCs w:val="28"/>
        </w:rPr>
        <w:t>где:</w:t>
      </w:r>
    </w:p>
    <w:p w:rsidR="009A4A28" w:rsidRDefault="009A4A28" w:rsidP="009A4A28">
      <w:pPr>
        <w:tabs>
          <w:tab w:val="left" w:pos="2535"/>
        </w:tabs>
        <w:spacing w:line="360" w:lineRule="exact"/>
        <w:ind w:firstLine="709"/>
        <w:jc w:val="both"/>
        <w:rPr>
          <w:sz w:val="28"/>
          <w:szCs w:val="28"/>
        </w:rPr>
      </w:pPr>
      <w:proofErr w:type="spellStart"/>
      <w:r>
        <w:rPr>
          <w:sz w:val="28"/>
          <w:szCs w:val="28"/>
        </w:rPr>
        <w:t>Т</w:t>
      </w:r>
      <w:r>
        <w:rPr>
          <w:sz w:val="28"/>
          <w:szCs w:val="28"/>
          <w:vertAlign w:val="subscript"/>
        </w:rPr>
        <w:t>км</w:t>
      </w:r>
      <w:proofErr w:type="spellEnd"/>
      <w:r>
        <w:rPr>
          <w:sz w:val="28"/>
          <w:szCs w:val="28"/>
        </w:rPr>
        <w:t xml:space="preserve"> - тариф на перевозку одного пассажира (одного места багажа) за 1 километр поездки, руб.;</w:t>
      </w:r>
    </w:p>
    <w:p w:rsidR="009A4A28" w:rsidRDefault="009A4A28" w:rsidP="009A4A28">
      <w:pPr>
        <w:tabs>
          <w:tab w:val="left" w:pos="2535"/>
        </w:tabs>
        <w:spacing w:line="360" w:lineRule="exact"/>
        <w:ind w:firstLine="709"/>
        <w:jc w:val="both"/>
        <w:rPr>
          <w:sz w:val="28"/>
          <w:szCs w:val="28"/>
        </w:rPr>
      </w:pPr>
      <w:proofErr w:type="spellStart"/>
      <w:r>
        <w:rPr>
          <w:sz w:val="28"/>
          <w:szCs w:val="28"/>
        </w:rPr>
        <w:t>С</w:t>
      </w:r>
      <w:r>
        <w:rPr>
          <w:sz w:val="28"/>
          <w:szCs w:val="28"/>
          <w:vertAlign w:val="subscript"/>
        </w:rPr>
        <w:t>п</w:t>
      </w:r>
      <w:proofErr w:type="spellEnd"/>
      <w:r>
        <w:rPr>
          <w:sz w:val="28"/>
          <w:szCs w:val="28"/>
        </w:rPr>
        <w:t xml:space="preserve"> - полная себестоимость пассажирских перевозок на муниципальных маршрутах регулярных перевозок, руб.;</w:t>
      </w:r>
    </w:p>
    <w:p w:rsidR="009A4A28" w:rsidRDefault="009A4A28" w:rsidP="009A4A28">
      <w:pPr>
        <w:tabs>
          <w:tab w:val="left" w:pos="2535"/>
        </w:tabs>
        <w:spacing w:line="360" w:lineRule="exact"/>
        <w:ind w:firstLine="709"/>
        <w:jc w:val="both"/>
        <w:rPr>
          <w:sz w:val="28"/>
          <w:szCs w:val="28"/>
        </w:rPr>
      </w:pPr>
      <w:r>
        <w:rPr>
          <w:sz w:val="28"/>
          <w:szCs w:val="28"/>
        </w:rPr>
        <w:t>П - прибыль, руб.;</w:t>
      </w:r>
    </w:p>
    <w:p w:rsidR="009A4A28" w:rsidRDefault="009A4A28" w:rsidP="009A4A28">
      <w:pPr>
        <w:tabs>
          <w:tab w:val="left" w:pos="2535"/>
        </w:tabs>
        <w:spacing w:line="360" w:lineRule="exact"/>
        <w:ind w:firstLine="709"/>
        <w:jc w:val="both"/>
        <w:rPr>
          <w:sz w:val="28"/>
          <w:szCs w:val="28"/>
        </w:rPr>
      </w:pPr>
      <w:r>
        <w:rPr>
          <w:sz w:val="28"/>
          <w:szCs w:val="28"/>
        </w:rPr>
        <w:t xml:space="preserve">П= </w:t>
      </w:r>
      <w:proofErr w:type="spellStart"/>
      <w:r>
        <w:rPr>
          <w:sz w:val="28"/>
          <w:szCs w:val="28"/>
        </w:rPr>
        <w:t>С</w:t>
      </w:r>
      <w:r>
        <w:rPr>
          <w:sz w:val="28"/>
          <w:szCs w:val="28"/>
          <w:vertAlign w:val="subscript"/>
        </w:rPr>
        <w:t>п</w:t>
      </w:r>
      <w:proofErr w:type="spellEnd"/>
      <w:r>
        <w:rPr>
          <w:sz w:val="28"/>
          <w:szCs w:val="28"/>
        </w:rPr>
        <w:t xml:space="preserve"> х Ур/100, где</w:t>
      </w:r>
    </w:p>
    <w:p w:rsidR="009A4A28" w:rsidRDefault="009A4A28" w:rsidP="009A4A28">
      <w:pPr>
        <w:tabs>
          <w:tab w:val="left" w:pos="2535"/>
        </w:tabs>
        <w:spacing w:line="360" w:lineRule="exact"/>
        <w:ind w:firstLine="709"/>
        <w:jc w:val="both"/>
        <w:rPr>
          <w:sz w:val="28"/>
          <w:szCs w:val="28"/>
        </w:rPr>
      </w:pPr>
      <w:r>
        <w:rPr>
          <w:sz w:val="28"/>
          <w:szCs w:val="28"/>
        </w:rPr>
        <w:lastRenderedPageBreak/>
        <w:t>У</w:t>
      </w:r>
      <w:r>
        <w:rPr>
          <w:sz w:val="28"/>
          <w:szCs w:val="28"/>
          <w:vertAlign w:val="subscript"/>
        </w:rPr>
        <w:t>р</w:t>
      </w:r>
      <w:r>
        <w:rPr>
          <w:sz w:val="28"/>
          <w:szCs w:val="28"/>
        </w:rPr>
        <w:t xml:space="preserve"> - уровень рентабельности, %;</w:t>
      </w:r>
    </w:p>
    <w:p w:rsidR="009A4A28" w:rsidRDefault="009A4A28" w:rsidP="009A4A28">
      <w:pPr>
        <w:autoSpaceDE w:val="0"/>
        <w:autoSpaceDN w:val="0"/>
        <w:adjustRightInd w:val="0"/>
        <w:spacing w:line="360" w:lineRule="exact"/>
        <w:ind w:firstLine="709"/>
        <w:jc w:val="both"/>
        <w:rPr>
          <w:sz w:val="28"/>
          <w:szCs w:val="28"/>
        </w:rPr>
      </w:pPr>
      <w:proofErr w:type="spellStart"/>
      <w:r>
        <w:rPr>
          <w:sz w:val="28"/>
          <w:szCs w:val="28"/>
        </w:rPr>
        <w:t>Q</w:t>
      </w:r>
      <w:r>
        <w:rPr>
          <w:sz w:val="28"/>
          <w:szCs w:val="28"/>
          <w:vertAlign w:val="subscript"/>
        </w:rPr>
        <w:t>p</w:t>
      </w:r>
      <w:proofErr w:type="spellEnd"/>
      <w:r>
        <w:rPr>
          <w:sz w:val="28"/>
          <w:szCs w:val="28"/>
        </w:rPr>
        <w:t xml:space="preserve"> – пассажиропоток</w:t>
      </w:r>
      <w:r w:rsidRPr="00487E61">
        <w:t xml:space="preserve"> </w:t>
      </w:r>
      <w:r w:rsidRPr="00487E61">
        <w:rPr>
          <w:sz w:val="28"/>
          <w:szCs w:val="28"/>
        </w:rPr>
        <w:t>на</w:t>
      </w:r>
      <w:r>
        <w:rPr>
          <w:sz w:val="28"/>
          <w:szCs w:val="28"/>
        </w:rPr>
        <w:t xml:space="preserve"> регулируемых маршрутах пригородного сообщения</w:t>
      </w:r>
      <w:r w:rsidRPr="00487E61">
        <w:rPr>
          <w:sz w:val="28"/>
          <w:szCs w:val="28"/>
        </w:rPr>
        <w:t>, чел.</w:t>
      </w:r>
    </w:p>
    <w:p w:rsidR="009A4A28" w:rsidRDefault="009A4A28" w:rsidP="009A4A28">
      <w:pPr>
        <w:tabs>
          <w:tab w:val="left" w:pos="2535"/>
        </w:tabs>
        <w:spacing w:line="360" w:lineRule="exact"/>
        <w:ind w:firstLine="709"/>
        <w:jc w:val="both"/>
        <w:rPr>
          <w:sz w:val="28"/>
          <w:szCs w:val="28"/>
        </w:rPr>
      </w:pPr>
      <w:proofErr w:type="spellStart"/>
      <w:r>
        <w:rPr>
          <w:sz w:val="28"/>
          <w:szCs w:val="28"/>
        </w:rPr>
        <w:t>ПР</w:t>
      </w:r>
      <w:r w:rsidRPr="00AE20A7">
        <w:rPr>
          <w:sz w:val="28"/>
          <w:szCs w:val="28"/>
          <w:vertAlign w:val="subscript"/>
        </w:rPr>
        <w:t>мар</w:t>
      </w:r>
      <w:proofErr w:type="spellEnd"/>
      <w:r w:rsidRPr="00AE20A7">
        <w:rPr>
          <w:sz w:val="28"/>
          <w:szCs w:val="28"/>
          <w:vertAlign w:val="subscript"/>
        </w:rPr>
        <w:t xml:space="preserve"> </w:t>
      </w:r>
      <w:r>
        <w:rPr>
          <w:sz w:val="28"/>
          <w:szCs w:val="28"/>
        </w:rPr>
        <w:t>- суммарная протяженность маршрутов пригородного сообщения.</w:t>
      </w:r>
    </w:p>
    <w:p w:rsidR="009A4A28" w:rsidRDefault="009A4A28" w:rsidP="009A4A28">
      <w:pPr>
        <w:autoSpaceDE w:val="0"/>
        <w:autoSpaceDN w:val="0"/>
        <w:adjustRightInd w:val="0"/>
        <w:spacing w:line="360" w:lineRule="exact"/>
        <w:ind w:firstLine="709"/>
        <w:jc w:val="both"/>
        <w:rPr>
          <w:sz w:val="28"/>
          <w:szCs w:val="28"/>
        </w:rPr>
      </w:pPr>
      <w:r>
        <w:rPr>
          <w:sz w:val="28"/>
          <w:szCs w:val="28"/>
        </w:rPr>
        <w:t>18</w:t>
      </w:r>
      <w:r w:rsidRPr="00422C40">
        <w:rPr>
          <w:sz w:val="28"/>
          <w:szCs w:val="28"/>
        </w:rPr>
        <w:t xml:space="preserve">. </w:t>
      </w:r>
      <w:r>
        <w:rPr>
          <w:sz w:val="28"/>
          <w:szCs w:val="28"/>
        </w:rPr>
        <w:t>Пассажиропоток</w:t>
      </w:r>
      <w:r w:rsidRPr="002F7AB8">
        <w:rPr>
          <w:sz w:val="28"/>
          <w:szCs w:val="28"/>
        </w:rPr>
        <w:t xml:space="preserve"> для расчета тарифа </w:t>
      </w:r>
      <w:r w:rsidRPr="00AC0373">
        <w:rPr>
          <w:sz w:val="28"/>
          <w:szCs w:val="28"/>
        </w:rPr>
        <w:t>принимается к расчету на основании формы статистической отчетности № 1-автотранс «Сведения о работе автобусов по маршрутам регулярных перевозок», утвержденной приказом Федеральной службы государственной статистики от 22 сентября 2017 г. № 621 «Об утверждении статистического инструментария для организации федерального статистического наблюдения за внутренней торговлей и деятельностью в сфере транспорта».</w:t>
      </w:r>
    </w:p>
    <w:p w:rsidR="009A4A28" w:rsidRDefault="009A4A28" w:rsidP="009A4A28">
      <w:pPr>
        <w:autoSpaceDE w:val="0"/>
        <w:autoSpaceDN w:val="0"/>
        <w:adjustRightInd w:val="0"/>
        <w:spacing w:after="480" w:line="360" w:lineRule="exact"/>
        <w:ind w:firstLine="709"/>
        <w:jc w:val="both"/>
        <w:rPr>
          <w:color w:val="000000"/>
          <w:sz w:val="28"/>
          <w:szCs w:val="28"/>
        </w:rPr>
      </w:pPr>
      <w:r>
        <w:rPr>
          <w:sz w:val="28"/>
          <w:szCs w:val="28"/>
        </w:rPr>
        <w:t>19</w:t>
      </w:r>
      <w:r w:rsidRPr="00D20039">
        <w:rPr>
          <w:sz w:val="28"/>
          <w:szCs w:val="28"/>
        </w:rPr>
        <w:t>.</w:t>
      </w:r>
      <w:r w:rsidRPr="00D20039">
        <w:rPr>
          <w:color w:val="FF0000"/>
          <w:sz w:val="28"/>
          <w:szCs w:val="28"/>
        </w:rPr>
        <w:t xml:space="preserve"> </w:t>
      </w:r>
      <w:r w:rsidRPr="000622B0">
        <w:rPr>
          <w:color w:val="000000"/>
          <w:sz w:val="28"/>
          <w:szCs w:val="28"/>
        </w:rPr>
        <w:t xml:space="preserve">Тарифы рассчитываются на основе себестоимости, с учетом </w:t>
      </w:r>
      <w:r>
        <w:rPr>
          <w:color w:val="000000"/>
          <w:sz w:val="28"/>
          <w:szCs w:val="28"/>
        </w:rPr>
        <w:t>пассажиропотока</w:t>
      </w:r>
      <w:r w:rsidRPr="000622B0">
        <w:rPr>
          <w:color w:val="000000"/>
          <w:sz w:val="28"/>
          <w:szCs w:val="28"/>
        </w:rPr>
        <w:t>. Уровень рентабельности применяется в размере до 10% себестоимости.</w:t>
      </w:r>
    </w:p>
    <w:p w:rsidR="009A4A28" w:rsidRDefault="009A4A28" w:rsidP="009A4A28">
      <w:pPr>
        <w:autoSpaceDE w:val="0"/>
        <w:autoSpaceDN w:val="0"/>
        <w:adjustRightInd w:val="0"/>
        <w:spacing w:line="240" w:lineRule="exact"/>
        <w:jc w:val="both"/>
        <w:rPr>
          <w:color w:val="000000"/>
          <w:sz w:val="28"/>
          <w:szCs w:val="28"/>
        </w:rPr>
        <w:sectPr w:rsidR="009A4A28" w:rsidSect="0081248C">
          <w:headerReference w:type="even" r:id="rId11"/>
          <w:headerReference w:type="default" r:id="rId12"/>
          <w:headerReference w:type="first" r:id="rId13"/>
          <w:pgSz w:w="11906" w:h="16838"/>
          <w:pgMar w:top="1134" w:right="567" w:bottom="1134" w:left="1701" w:header="567" w:footer="726" w:gutter="0"/>
          <w:pgNumType w:start="1"/>
          <w:cols w:space="720"/>
          <w:titlePg/>
        </w:sectPr>
      </w:pPr>
    </w:p>
    <w:p w:rsidR="009A4A28" w:rsidRPr="00CC1CC7" w:rsidRDefault="009A4A28" w:rsidP="009A4A28">
      <w:pPr>
        <w:autoSpaceDE w:val="0"/>
        <w:autoSpaceDN w:val="0"/>
        <w:adjustRightInd w:val="0"/>
        <w:spacing w:after="480"/>
        <w:jc w:val="right"/>
        <w:rPr>
          <w:sz w:val="28"/>
          <w:szCs w:val="28"/>
        </w:rPr>
      </w:pPr>
      <w:r w:rsidRPr="00C34A8F">
        <w:rPr>
          <w:sz w:val="28"/>
          <w:szCs w:val="28"/>
        </w:rPr>
        <w:lastRenderedPageBreak/>
        <w:t>Таблица 1</w:t>
      </w:r>
    </w:p>
    <w:p w:rsidR="009A4A28" w:rsidRPr="00422C40" w:rsidRDefault="009A4A28" w:rsidP="009A4A28">
      <w:pPr>
        <w:autoSpaceDE w:val="0"/>
        <w:autoSpaceDN w:val="0"/>
        <w:adjustRightInd w:val="0"/>
        <w:jc w:val="center"/>
        <w:rPr>
          <w:b/>
          <w:sz w:val="28"/>
          <w:szCs w:val="28"/>
        </w:rPr>
      </w:pPr>
      <w:r w:rsidRPr="00422C40">
        <w:rPr>
          <w:b/>
          <w:sz w:val="28"/>
          <w:szCs w:val="28"/>
        </w:rPr>
        <w:t>Расчет затрат на заработную плату водителей и кондукторов</w:t>
      </w:r>
    </w:p>
    <w:p w:rsidR="009A4A28" w:rsidRPr="00422C40" w:rsidRDefault="009A4A28" w:rsidP="009A4A28">
      <w:pPr>
        <w:autoSpaceDE w:val="0"/>
        <w:autoSpaceDN w:val="0"/>
        <w:adjustRightInd w:val="0"/>
        <w:spacing w:after="480"/>
        <w:jc w:val="center"/>
        <w:rPr>
          <w:sz w:val="28"/>
          <w:szCs w:val="28"/>
        </w:rPr>
      </w:pPr>
      <w:r w:rsidRPr="00422C40">
        <w:rPr>
          <w:b/>
          <w:sz w:val="28"/>
          <w:szCs w:val="28"/>
        </w:rPr>
        <w:t>и отчислений на социальные нужды</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660"/>
        <w:gridCol w:w="1183"/>
        <w:gridCol w:w="851"/>
        <w:gridCol w:w="992"/>
        <w:gridCol w:w="1134"/>
        <w:gridCol w:w="1276"/>
        <w:gridCol w:w="1417"/>
        <w:gridCol w:w="1701"/>
        <w:gridCol w:w="1418"/>
        <w:gridCol w:w="708"/>
        <w:gridCol w:w="851"/>
        <w:gridCol w:w="1134"/>
        <w:gridCol w:w="850"/>
        <w:gridCol w:w="851"/>
      </w:tblGrid>
      <w:tr w:rsidR="009A4A28" w:rsidRPr="00422C40" w:rsidTr="009A4A28">
        <w:tc>
          <w:tcPr>
            <w:tcW w:w="660"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N п/п</w:t>
            </w:r>
          </w:p>
        </w:tc>
        <w:tc>
          <w:tcPr>
            <w:tcW w:w="1183"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Наименование профессии</w:t>
            </w:r>
          </w:p>
        </w:tc>
        <w:tc>
          <w:tcPr>
            <w:tcW w:w="851"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roofErr w:type="spellStart"/>
            <w:r w:rsidRPr="00422C40">
              <w:rPr>
                <w:sz w:val="20"/>
                <w:szCs w:val="20"/>
              </w:rPr>
              <w:t>Чис-ть</w:t>
            </w:r>
            <w:proofErr w:type="spellEnd"/>
            <w:r w:rsidRPr="00422C40">
              <w:rPr>
                <w:sz w:val="20"/>
                <w:szCs w:val="20"/>
              </w:rPr>
              <w:t>, чел.</w:t>
            </w:r>
          </w:p>
        </w:tc>
        <w:tc>
          <w:tcPr>
            <w:tcW w:w="992"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Заработная плата, руб.</w:t>
            </w:r>
          </w:p>
        </w:tc>
        <w:tc>
          <w:tcPr>
            <w:tcW w:w="2410" w:type="dxa"/>
            <w:gridSpan w:val="2"/>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Надбавки</w:t>
            </w:r>
          </w:p>
        </w:tc>
        <w:tc>
          <w:tcPr>
            <w:tcW w:w="1417"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Доплаты за работу в ночное время, %</w:t>
            </w:r>
          </w:p>
        </w:tc>
        <w:tc>
          <w:tcPr>
            <w:tcW w:w="1701"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Основная заработная плата, руб.</w:t>
            </w:r>
          </w:p>
        </w:tc>
        <w:tc>
          <w:tcPr>
            <w:tcW w:w="1418"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Резерв на отпуск, руб.</w:t>
            </w:r>
          </w:p>
        </w:tc>
        <w:tc>
          <w:tcPr>
            <w:tcW w:w="708"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ФОТ, руб.</w:t>
            </w:r>
          </w:p>
        </w:tc>
        <w:tc>
          <w:tcPr>
            <w:tcW w:w="851"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Премия, руб.</w:t>
            </w:r>
          </w:p>
        </w:tc>
        <w:tc>
          <w:tcPr>
            <w:tcW w:w="1134"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Районный коэффициент, руб.</w:t>
            </w:r>
          </w:p>
        </w:tc>
        <w:tc>
          <w:tcPr>
            <w:tcW w:w="850"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Полный ФОТ, тыс. руб.</w:t>
            </w:r>
          </w:p>
        </w:tc>
        <w:tc>
          <w:tcPr>
            <w:tcW w:w="851" w:type="dxa"/>
            <w:vMerge w:val="restart"/>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Отчисления на социальные нужды, тыс. руб.</w:t>
            </w:r>
          </w:p>
        </w:tc>
      </w:tr>
      <w:tr w:rsidR="009A4A28" w:rsidRPr="00422C40" w:rsidTr="009A4A28">
        <w:tc>
          <w:tcPr>
            <w:tcW w:w="660"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both"/>
              <w:rPr>
                <w:sz w:val="20"/>
                <w:szCs w:val="20"/>
              </w:rPr>
            </w:pPr>
          </w:p>
        </w:tc>
        <w:tc>
          <w:tcPr>
            <w:tcW w:w="1183"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both"/>
              <w:rPr>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both"/>
              <w:rPr>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за условия работы, %</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за классность, %</w:t>
            </w:r>
          </w:p>
        </w:tc>
        <w:tc>
          <w:tcPr>
            <w:tcW w:w="1417"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708"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118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6</w:t>
            </w:r>
          </w:p>
        </w:tc>
        <w:tc>
          <w:tcPr>
            <w:tcW w:w="141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8</w:t>
            </w:r>
          </w:p>
        </w:tc>
        <w:tc>
          <w:tcPr>
            <w:tcW w:w="141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9</w:t>
            </w:r>
          </w:p>
        </w:tc>
        <w:tc>
          <w:tcPr>
            <w:tcW w:w="7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10</w:t>
            </w: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13</w:t>
            </w: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14</w:t>
            </w: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118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Водители</w:t>
            </w: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118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Кондукторы</w:t>
            </w: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8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Итого по основным рабочим</w:t>
            </w: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bl>
    <w:p w:rsidR="009A4A28" w:rsidRPr="00422C40"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tbl>
      <w:tblPr>
        <w:tblW w:w="0" w:type="auto"/>
        <w:tblInd w:w="10456" w:type="dxa"/>
        <w:tblLook w:val="00A0" w:firstRow="1" w:lastRow="0" w:firstColumn="1" w:lastColumn="0" w:noHBand="0" w:noVBand="0"/>
      </w:tblPr>
      <w:tblGrid>
        <w:gridCol w:w="4330"/>
      </w:tblGrid>
      <w:tr w:rsidR="009A4A28" w:rsidRPr="00301D84" w:rsidTr="009A4A28">
        <w:tc>
          <w:tcPr>
            <w:tcW w:w="4330" w:type="dxa"/>
          </w:tcPr>
          <w:p w:rsidR="009A4A28" w:rsidRDefault="009A4A28" w:rsidP="009A4A28">
            <w:pPr>
              <w:autoSpaceDE w:val="0"/>
              <w:autoSpaceDN w:val="0"/>
              <w:adjustRightInd w:val="0"/>
              <w:spacing w:line="240" w:lineRule="exact"/>
              <w:jc w:val="right"/>
              <w:rPr>
                <w:sz w:val="28"/>
                <w:szCs w:val="28"/>
              </w:rPr>
            </w:pPr>
            <w:r>
              <w:rPr>
                <w:sz w:val="28"/>
                <w:szCs w:val="28"/>
              </w:rPr>
              <w:br w:type="page"/>
            </w:r>
          </w:p>
          <w:p w:rsidR="009A4A28" w:rsidRDefault="009A4A28" w:rsidP="009A4A28">
            <w:pPr>
              <w:autoSpaceDE w:val="0"/>
              <w:autoSpaceDN w:val="0"/>
              <w:adjustRightInd w:val="0"/>
              <w:spacing w:line="240" w:lineRule="exact"/>
              <w:jc w:val="right"/>
              <w:rPr>
                <w:sz w:val="28"/>
                <w:szCs w:val="28"/>
              </w:rPr>
            </w:pPr>
          </w:p>
          <w:p w:rsidR="009A4A28" w:rsidRDefault="009A4A28" w:rsidP="009A4A28">
            <w:pPr>
              <w:autoSpaceDE w:val="0"/>
              <w:autoSpaceDN w:val="0"/>
              <w:adjustRightInd w:val="0"/>
              <w:spacing w:line="240" w:lineRule="exact"/>
              <w:jc w:val="right"/>
              <w:rPr>
                <w:sz w:val="28"/>
                <w:szCs w:val="28"/>
              </w:rPr>
            </w:pPr>
          </w:p>
          <w:p w:rsidR="009A4A28" w:rsidRDefault="009A4A28" w:rsidP="009A4A28">
            <w:pPr>
              <w:autoSpaceDE w:val="0"/>
              <w:autoSpaceDN w:val="0"/>
              <w:adjustRightInd w:val="0"/>
              <w:spacing w:line="240" w:lineRule="exact"/>
              <w:jc w:val="right"/>
              <w:rPr>
                <w:sz w:val="28"/>
                <w:szCs w:val="28"/>
              </w:rPr>
            </w:pPr>
          </w:p>
          <w:p w:rsidR="009A4A28" w:rsidRDefault="009A4A28" w:rsidP="009A4A28">
            <w:pPr>
              <w:autoSpaceDE w:val="0"/>
              <w:autoSpaceDN w:val="0"/>
              <w:adjustRightInd w:val="0"/>
              <w:spacing w:line="240" w:lineRule="exact"/>
              <w:jc w:val="right"/>
              <w:rPr>
                <w:sz w:val="28"/>
                <w:szCs w:val="28"/>
              </w:rPr>
            </w:pPr>
          </w:p>
          <w:p w:rsidR="009A4A28" w:rsidRDefault="009A4A28" w:rsidP="009A4A28">
            <w:pPr>
              <w:autoSpaceDE w:val="0"/>
              <w:autoSpaceDN w:val="0"/>
              <w:adjustRightInd w:val="0"/>
              <w:spacing w:line="240" w:lineRule="exact"/>
              <w:jc w:val="right"/>
              <w:rPr>
                <w:sz w:val="28"/>
                <w:szCs w:val="28"/>
              </w:rPr>
            </w:pPr>
          </w:p>
          <w:p w:rsidR="009A4A28" w:rsidRDefault="009A4A28" w:rsidP="009A4A28">
            <w:pPr>
              <w:autoSpaceDE w:val="0"/>
              <w:autoSpaceDN w:val="0"/>
              <w:adjustRightInd w:val="0"/>
              <w:spacing w:line="240" w:lineRule="exact"/>
              <w:jc w:val="right"/>
              <w:rPr>
                <w:sz w:val="28"/>
                <w:szCs w:val="28"/>
              </w:rPr>
            </w:pPr>
          </w:p>
          <w:p w:rsidR="009A4A28" w:rsidRPr="00301D84" w:rsidRDefault="009A4A28" w:rsidP="009A4A28">
            <w:pPr>
              <w:autoSpaceDE w:val="0"/>
              <w:autoSpaceDN w:val="0"/>
              <w:adjustRightInd w:val="0"/>
              <w:spacing w:line="240" w:lineRule="exact"/>
              <w:jc w:val="right"/>
              <w:rPr>
                <w:sz w:val="28"/>
                <w:szCs w:val="28"/>
              </w:rPr>
            </w:pPr>
            <w:r w:rsidRPr="00301D84">
              <w:rPr>
                <w:b/>
                <w:sz w:val="28"/>
                <w:szCs w:val="28"/>
              </w:rPr>
              <w:lastRenderedPageBreak/>
              <w:t xml:space="preserve">  </w:t>
            </w:r>
            <w:r>
              <w:rPr>
                <w:sz w:val="28"/>
                <w:szCs w:val="28"/>
              </w:rPr>
              <w:t>Таблица</w:t>
            </w:r>
            <w:r w:rsidRPr="00301D84">
              <w:rPr>
                <w:sz w:val="28"/>
                <w:szCs w:val="28"/>
              </w:rPr>
              <w:t xml:space="preserve"> </w:t>
            </w:r>
            <w:r>
              <w:rPr>
                <w:sz w:val="28"/>
                <w:szCs w:val="28"/>
              </w:rPr>
              <w:t>2</w:t>
            </w:r>
            <w:r w:rsidRPr="00301D84">
              <w:rPr>
                <w:sz w:val="28"/>
                <w:szCs w:val="28"/>
              </w:rPr>
              <w:t xml:space="preserve">                                                            </w:t>
            </w:r>
          </w:p>
          <w:p w:rsidR="009A4A28" w:rsidRPr="00301D84" w:rsidRDefault="009A4A28" w:rsidP="009A4A28">
            <w:pPr>
              <w:autoSpaceDE w:val="0"/>
              <w:autoSpaceDN w:val="0"/>
              <w:adjustRightInd w:val="0"/>
              <w:spacing w:line="240" w:lineRule="exact"/>
              <w:rPr>
                <w:b/>
                <w:sz w:val="28"/>
                <w:szCs w:val="28"/>
              </w:rPr>
            </w:pPr>
          </w:p>
        </w:tc>
      </w:tr>
    </w:tbl>
    <w:p w:rsidR="009A4A28" w:rsidRPr="00422C40" w:rsidRDefault="009A4A28" w:rsidP="009A4A28">
      <w:pPr>
        <w:autoSpaceDE w:val="0"/>
        <w:autoSpaceDN w:val="0"/>
        <w:adjustRightInd w:val="0"/>
        <w:spacing w:after="480"/>
        <w:jc w:val="center"/>
        <w:rPr>
          <w:b/>
          <w:sz w:val="28"/>
          <w:szCs w:val="28"/>
        </w:rPr>
      </w:pPr>
      <w:r w:rsidRPr="00422C40">
        <w:rPr>
          <w:b/>
          <w:sz w:val="28"/>
          <w:szCs w:val="28"/>
        </w:rPr>
        <w:lastRenderedPageBreak/>
        <w:t>Расчет затрат на автомобильное топливо</w:t>
      </w:r>
    </w:p>
    <w:p w:rsidR="009A4A28" w:rsidRPr="00422C40" w:rsidRDefault="009A4A28" w:rsidP="009A4A28">
      <w:pPr>
        <w:autoSpaceDE w:val="0"/>
        <w:autoSpaceDN w:val="0"/>
        <w:adjustRightInd w:val="0"/>
        <w:jc w:val="both"/>
        <w:rPr>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3"/>
        <w:gridCol w:w="2049"/>
        <w:gridCol w:w="1445"/>
        <w:gridCol w:w="2358"/>
        <w:gridCol w:w="1552"/>
        <w:gridCol w:w="2358"/>
        <w:gridCol w:w="1807"/>
        <w:gridCol w:w="2172"/>
      </w:tblGrid>
      <w:tr w:rsidR="009A4A28" w:rsidRPr="00422C40" w:rsidTr="009A4A28">
        <w:trPr>
          <w:trHeight w:val="805"/>
        </w:trPr>
        <w:tc>
          <w:tcPr>
            <w:tcW w:w="72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N п/п</w:t>
            </w:r>
          </w:p>
        </w:tc>
        <w:tc>
          <w:tcPr>
            <w:tcW w:w="20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Марка транспортных средств</w:t>
            </w:r>
          </w:p>
        </w:tc>
        <w:tc>
          <w:tcPr>
            <w:tcW w:w="1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Общий пробег, тыс. км</w:t>
            </w: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Нормативный расход топлива на 100 км пробега, л</w:t>
            </w:r>
          </w:p>
        </w:tc>
        <w:tc>
          <w:tcPr>
            <w:tcW w:w="15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Надбавки, л</w:t>
            </w: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Общий расход топлива ((ст. 3 x ст. 4 / 100 + (ст. 5 / 1000)), тыс. л</w:t>
            </w:r>
          </w:p>
        </w:tc>
        <w:tc>
          <w:tcPr>
            <w:tcW w:w="180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Цена топлива, руб. коп. за литр</w:t>
            </w:r>
          </w:p>
        </w:tc>
        <w:tc>
          <w:tcPr>
            <w:tcW w:w="217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Затраты на топливо (ст. 6 x ст. 7), тыс. руб.</w:t>
            </w:r>
          </w:p>
        </w:tc>
      </w:tr>
      <w:tr w:rsidR="009A4A28" w:rsidRPr="00422C40" w:rsidTr="009A4A28">
        <w:trPr>
          <w:trHeight w:val="258"/>
        </w:trPr>
        <w:tc>
          <w:tcPr>
            <w:tcW w:w="72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20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1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15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6</w:t>
            </w:r>
          </w:p>
        </w:tc>
        <w:tc>
          <w:tcPr>
            <w:tcW w:w="180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7</w:t>
            </w:r>
          </w:p>
        </w:tc>
        <w:tc>
          <w:tcPr>
            <w:tcW w:w="217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8</w:t>
            </w:r>
          </w:p>
        </w:tc>
      </w:tr>
      <w:tr w:rsidR="009A4A28" w:rsidRPr="00422C40" w:rsidTr="009A4A28">
        <w:trPr>
          <w:trHeight w:val="273"/>
        </w:trPr>
        <w:tc>
          <w:tcPr>
            <w:tcW w:w="72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20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5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0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7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rPr>
          <w:trHeight w:val="258"/>
        </w:trPr>
        <w:tc>
          <w:tcPr>
            <w:tcW w:w="72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20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5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0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7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rPr>
          <w:trHeight w:val="258"/>
        </w:trPr>
        <w:tc>
          <w:tcPr>
            <w:tcW w:w="72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20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5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0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7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rPr>
          <w:trHeight w:val="287"/>
        </w:trPr>
        <w:tc>
          <w:tcPr>
            <w:tcW w:w="72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20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5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0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7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bl>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tbl>
      <w:tblPr>
        <w:tblW w:w="0" w:type="auto"/>
        <w:tblInd w:w="10173" w:type="dxa"/>
        <w:tblLook w:val="00A0" w:firstRow="1" w:lastRow="0" w:firstColumn="1" w:lastColumn="0" w:noHBand="0" w:noVBand="0"/>
      </w:tblPr>
      <w:tblGrid>
        <w:gridCol w:w="4613"/>
      </w:tblGrid>
      <w:tr w:rsidR="009A4A28" w:rsidRPr="00301D84" w:rsidTr="009A4A28">
        <w:tc>
          <w:tcPr>
            <w:tcW w:w="4613" w:type="dxa"/>
          </w:tcPr>
          <w:p w:rsidR="009A4A28" w:rsidRDefault="009A4A28" w:rsidP="009A4A28">
            <w:pPr>
              <w:autoSpaceDE w:val="0"/>
              <w:autoSpaceDN w:val="0"/>
              <w:adjustRightInd w:val="0"/>
              <w:jc w:val="right"/>
              <w:outlineLvl w:val="0"/>
              <w:rPr>
                <w:sz w:val="28"/>
                <w:szCs w:val="28"/>
              </w:rPr>
            </w:pPr>
            <w:r w:rsidRPr="00301D84">
              <w:rPr>
                <w:sz w:val="28"/>
                <w:szCs w:val="28"/>
              </w:rPr>
              <w:t xml:space="preserve"> </w:t>
            </w: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Pr="00301D84" w:rsidRDefault="009A4A28" w:rsidP="009A4A28">
            <w:pPr>
              <w:autoSpaceDE w:val="0"/>
              <w:autoSpaceDN w:val="0"/>
              <w:adjustRightInd w:val="0"/>
              <w:spacing w:line="240" w:lineRule="exact"/>
              <w:jc w:val="right"/>
              <w:outlineLvl w:val="0"/>
              <w:rPr>
                <w:sz w:val="28"/>
                <w:szCs w:val="28"/>
              </w:rPr>
            </w:pPr>
            <w:r w:rsidRPr="00301D84">
              <w:rPr>
                <w:sz w:val="28"/>
                <w:szCs w:val="28"/>
              </w:rPr>
              <w:lastRenderedPageBreak/>
              <w:t xml:space="preserve"> </w:t>
            </w:r>
            <w:r>
              <w:rPr>
                <w:sz w:val="28"/>
                <w:szCs w:val="28"/>
              </w:rPr>
              <w:t>Таблица</w:t>
            </w:r>
            <w:r w:rsidRPr="00301D84">
              <w:rPr>
                <w:sz w:val="28"/>
                <w:szCs w:val="28"/>
              </w:rPr>
              <w:t xml:space="preserve"> </w:t>
            </w:r>
            <w:r>
              <w:rPr>
                <w:sz w:val="28"/>
                <w:szCs w:val="28"/>
              </w:rPr>
              <w:t>3</w:t>
            </w:r>
            <w:r w:rsidRPr="00301D84">
              <w:rPr>
                <w:sz w:val="28"/>
                <w:szCs w:val="28"/>
              </w:rPr>
              <w:t xml:space="preserve">                                                            </w:t>
            </w:r>
          </w:p>
          <w:p w:rsidR="009A4A28" w:rsidRPr="00301D84" w:rsidRDefault="009A4A28" w:rsidP="009A4A28">
            <w:pPr>
              <w:autoSpaceDE w:val="0"/>
              <w:autoSpaceDN w:val="0"/>
              <w:adjustRightInd w:val="0"/>
              <w:spacing w:line="240" w:lineRule="exact"/>
              <w:outlineLvl w:val="0"/>
              <w:rPr>
                <w:sz w:val="28"/>
                <w:szCs w:val="28"/>
              </w:rPr>
            </w:pPr>
          </w:p>
        </w:tc>
      </w:tr>
    </w:tbl>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spacing w:after="480"/>
        <w:jc w:val="center"/>
        <w:rPr>
          <w:b/>
          <w:sz w:val="28"/>
          <w:szCs w:val="28"/>
        </w:rPr>
      </w:pPr>
      <w:r w:rsidRPr="00422C40">
        <w:rPr>
          <w:b/>
          <w:sz w:val="28"/>
          <w:szCs w:val="28"/>
        </w:rPr>
        <w:t>Расчет затрат на горюче-смазочные материалы</w:t>
      </w:r>
    </w:p>
    <w:tbl>
      <w:tblPr>
        <w:tblW w:w="15877" w:type="dxa"/>
        <w:tblInd w:w="-647" w:type="dxa"/>
        <w:tblLayout w:type="fixed"/>
        <w:tblCellMar>
          <w:top w:w="102" w:type="dxa"/>
          <w:left w:w="62" w:type="dxa"/>
          <w:bottom w:w="102" w:type="dxa"/>
          <w:right w:w="62" w:type="dxa"/>
        </w:tblCellMar>
        <w:tblLook w:val="0000" w:firstRow="0" w:lastRow="0" w:firstColumn="0" w:lastColumn="0" w:noHBand="0" w:noVBand="0"/>
      </w:tblPr>
      <w:tblGrid>
        <w:gridCol w:w="567"/>
        <w:gridCol w:w="709"/>
        <w:gridCol w:w="488"/>
        <w:gridCol w:w="646"/>
        <w:gridCol w:w="1276"/>
        <w:gridCol w:w="992"/>
        <w:gridCol w:w="1276"/>
        <w:gridCol w:w="1418"/>
        <w:gridCol w:w="1417"/>
        <w:gridCol w:w="1276"/>
        <w:gridCol w:w="1276"/>
        <w:gridCol w:w="1134"/>
        <w:gridCol w:w="1134"/>
        <w:gridCol w:w="1134"/>
        <w:gridCol w:w="1134"/>
      </w:tblGrid>
      <w:tr w:rsidR="009A4A28" w:rsidRPr="00422C40" w:rsidTr="009A4A28">
        <w:tc>
          <w:tcPr>
            <w:tcW w:w="56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N п/п</w:t>
            </w:r>
          </w:p>
        </w:tc>
        <w:tc>
          <w:tcPr>
            <w:tcW w:w="70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spacing w:line="240" w:lineRule="exact"/>
              <w:ind w:hanging="295"/>
              <w:jc w:val="center"/>
              <w:rPr>
                <w:sz w:val="20"/>
                <w:szCs w:val="20"/>
              </w:rPr>
            </w:pPr>
            <w:r w:rsidRPr="00422C40">
              <w:rPr>
                <w:sz w:val="20"/>
                <w:szCs w:val="20"/>
              </w:rPr>
              <w:t xml:space="preserve">       Марка транспортных средств</w:t>
            </w:r>
          </w:p>
        </w:tc>
        <w:tc>
          <w:tcPr>
            <w:tcW w:w="48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Нормативный расход моторных масел, тыс. л</w:t>
            </w:r>
          </w:p>
        </w:tc>
        <w:tc>
          <w:tcPr>
            <w:tcW w:w="64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Цена, руб. коп. за литр</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Затраты на моторные масла (ст. 3 x ст. 4), тыс. руб.</w:t>
            </w:r>
          </w:p>
        </w:tc>
        <w:tc>
          <w:tcPr>
            <w:tcW w:w="99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Нормативный расход трансмиссионных масел, тыс. л</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Цена, руб. коп. за литр</w:t>
            </w:r>
          </w:p>
        </w:tc>
        <w:tc>
          <w:tcPr>
            <w:tcW w:w="141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Затраты на трансмиссионные масла (ст. 6 x ст. 7), тыс. руб.</w:t>
            </w:r>
          </w:p>
        </w:tc>
        <w:tc>
          <w:tcPr>
            <w:tcW w:w="141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Нормативный расход специальных масел, тыс. л</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Цена, руб. коп. за литр</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Затраты на специальные масла (ст. 9 x ст. 10), тыс. руб.</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Нормативный расход на пластичные смазки, тыс. кг</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Цена, руб. коп. за кг</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Затраты на пластичные смазки (ст. 18 x ст. 19), тыс. руб.</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Суммарные затраты на ГСМ, тыс. руб.</w:t>
            </w:r>
          </w:p>
        </w:tc>
      </w:tr>
      <w:tr w:rsidR="009A4A28" w:rsidRPr="00422C40" w:rsidTr="009A4A28">
        <w:tc>
          <w:tcPr>
            <w:tcW w:w="56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48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64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7</w:t>
            </w:r>
          </w:p>
        </w:tc>
        <w:tc>
          <w:tcPr>
            <w:tcW w:w="141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8</w:t>
            </w:r>
          </w:p>
        </w:tc>
        <w:tc>
          <w:tcPr>
            <w:tcW w:w="141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12</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13</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14</w:t>
            </w: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15</w:t>
            </w:r>
          </w:p>
        </w:tc>
      </w:tr>
      <w:tr w:rsidR="009A4A28" w:rsidRPr="00422C40" w:rsidTr="009A4A28">
        <w:tc>
          <w:tcPr>
            <w:tcW w:w="56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48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64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56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48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64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bl>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tbl>
      <w:tblPr>
        <w:tblW w:w="0" w:type="auto"/>
        <w:tblInd w:w="9747" w:type="dxa"/>
        <w:tblLook w:val="00A0" w:firstRow="1" w:lastRow="0" w:firstColumn="1" w:lastColumn="0" w:noHBand="0" w:noVBand="0"/>
      </w:tblPr>
      <w:tblGrid>
        <w:gridCol w:w="5039"/>
      </w:tblGrid>
      <w:tr w:rsidR="009A4A28" w:rsidRPr="00301D84" w:rsidTr="009A4A28">
        <w:tc>
          <w:tcPr>
            <w:tcW w:w="5039" w:type="dxa"/>
          </w:tcPr>
          <w:p w:rsidR="009A4A28" w:rsidRDefault="009A4A28" w:rsidP="009A4A28">
            <w:pPr>
              <w:autoSpaceDE w:val="0"/>
              <w:autoSpaceDN w:val="0"/>
              <w:adjustRightInd w:val="0"/>
              <w:jc w:val="right"/>
              <w:rPr>
                <w:sz w:val="28"/>
                <w:szCs w:val="28"/>
              </w:rPr>
            </w:pPr>
            <w:r w:rsidRPr="00301D84">
              <w:rPr>
                <w:sz w:val="28"/>
                <w:szCs w:val="28"/>
              </w:rPr>
              <w:lastRenderedPageBreak/>
              <w:t xml:space="preserve">  </w:t>
            </w:r>
          </w:p>
          <w:p w:rsidR="009A4A28" w:rsidRPr="00301D84" w:rsidRDefault="009A4A28" w:rsidP="009A4A28">
            <w:pPr>
              <w:autoSpaceDE w:val="0"/>
              <w:autoSpaceDN w:val="0"/>
              <w:adjustRightInd w:val="0"/>
              <w:spacing w:line="240" w:lineRule="exact"/>
              <w:jc w:val="right"/>
              <w:rPr>
                <w:sz w:val="28"/>
                <w:szCs w:val="28"/>
              </w:rPr>
            </w:pPr>
            <w:r>
              <w:rPr>
                <w:sz w:val="28"/>
                <w:szCs w:val="28"/>
              </w:rPr>
              <w:t>Таблица 4</w:t>
            </w:r>
            <w:r w:rsidRPr="00301D84">
              <w:rPr>
                <w:sz w:val="28"/>
                <w:szCs w:val="28"/>
              </w:rPr>
              <w:t xml:space="preserve">                                                           </w:t>
            </w:r>
          </w:p>
          <w:p w:rsidR="009A4A28" w:rsidRPr="00301D84" w:rsidRDefault="009A4A28" w:rsidP="009A4A28">
            <w:pPr>
              <w:autoSpaceDE w:val="0"/>
              <w:autoSpaceDN w:val="0"/>
              <w:adjustRightInd w:val="0"/>
              <w:spacing w:line="240" w:lineRule="exact"/>
              <w:rPr>
                <w:b/>
                <w:sz w:val="28"/>
                <w:szCs w:val="28"/>
              </w:rPr>
            </w:pPr>
          </w:p>
        </w:tc>
      </w:tr>
    </w:tbl>
    <w:p w:rsidR="009A4A28" w:rsidRPr="00422C40" w:rsidRDefault="009A4A28" w:rsidP="009A4A28">
      <w:pPr>
        <w:autoSpaceDE w:val="0"/>
        <w:autoSpaceDN w:val="0"/>
        <w:adjustRightInd w:val="0"/>
        <w:spacing w:after="480"/>
        <w:jc w:val="center"/>
        <w:rPr>
          <w:b/>
          <w:sz w:val="28"/>
          <w:szCs w:val="28"/>
        </w:rPr>
      </w:pPr>
    </w:p>
    <w:p w:rsidR="009A4A28" w:rsidRPr="00422C40" w:rsidRDefault="009A4A28" w:rsidP="009A4A28">
      <w:pPr>
        <w:autoSpaceDE w:val="0"/>
        <w:autoSpaceDN w:val="0"/>
        <w:adjustRightInd w:val="0"/>
        <w:spacing w:after="480"/>
        <w:jc w:val="center"/>
        <w:rPr>
          <w:b/>
          <w:sz w:val="28"/>
          <w:szCs w:val="28"/>
        </w:rPr>
      </w:pPr>
      <w:r w:rsidRPr="00422C40">
        <w:rPr>
          <w:b/>
          <w:sz w:val="28"/>
          <w:szCs w:val="28"/>
        </w:rPr>
        <w:t>Расчет затрат на приобретение шин и ремонт автомобильной резины</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0"/>
        <w:gridCol w:w="2145"/>
        <w:gridCol w:w="1164"/>
        <w:gridCol w:w="1843"/>
        <w:gridCol w:w="1843"/>
        <w:gridCol w:w="2126"/>
        <w:gridCol w:w="1843"/>
        <w:gridCol w:w="2410"/>
      </w:tblGrid>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N п/п</w:t>
            </w:r>
          </w:p>
        </w:tc>
        <w:tc>
          <w:tcPr>
            <w:tcW w:w="21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Марка используемых транспортных средств</w:t>
            </w:r>
          </w:p>
        </w:tc>
        <w:tc>
          <w:tcPr>
            <w:tcW w:w="116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Марка шины</w:t>
            </w: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Стоимость комплекта, тыс. руб.</w:t>
            </w: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Нормативный пробег колеса, тыс. км</w:t>
            </w:r>
          </w:p>
        </w:tc>
        <w:tc>
          <w:tcPr>
            <w:tcW w:w="212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Расчетный коэффициент, (ст. 7 / ст. 5), ед.</w:t>
            </w: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Общий пробег, тыс. км</w:t>
            </w:r>
          </w:p>
        </w:tc>
        <w:tc>
          <w:tcPr>
            <w:tcW w:w="241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Суммарные затраты (ст. 6 x ст. 4), тыс. руб.</w:t>
            </w: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21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116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c>
          <w:tcPr>
            <w:tcW w:w="212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6</w:t>
            </w: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7</w:t>
            </w:r>
          </w:p>
        </w:tc>
        <w:tc>
          <w:tcPr>
            <w:tcW w:w="241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8</w:t>
            </w: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21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21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21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21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c>
          <w:tcPr>
            <w:tcW w:w="21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6</w:t>
            </w:r>
          </w:p>
        </w:tc>
        <w:tc>
          <w:tcPr>
            <w:tcW w:w="21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7</w:t>
            </w:r>
          </w:p>
        </w:tc>
        <w:tc>
          <w:tcPr>
            <w:tcW w:w="21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10" w:type="dxa"/>
            <w:tcBorders>
              <w:top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bl>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tbl>
      <w:tblPr>
        <w:tblW w:w="0" w:type="auto"/>
        <w:tblInd w:w="10173" w:type="dxa"/>
        <w:tblLook w:val="00A0" w:firstRow="1" w:lastRow="0" w:firstColumn="1" w:lastColumn="0" w:noHBand="0" w:noVBand="0"/>
      </w:tblPr>
      <w:tblGrid>
        <w:gridCol w:w="4613"/>
      </w:tblGrid>
      <w:tr w:rsidR="009A4A28" w:rsidRPr="00301D84" w:rsidTr="009A4A28">
        <w:tc>
          <w:tcPr>
            <w:tcW w:w="4613" w:type="dxa"/>
          </w:tcPr>
          <w:p w:rsidR="009A4A28" w:rsidRDefault="009A4A28" w:rsidP="009A4A28">
            <w:pPr>
              <w:autoSpaceDE w:val="0"/>
              <w:autoSpaceDN w:val="0"/>
              <w:adjustRightInd w:val="0"/>
              <w:spacing w:line="240" w:lineRule="exact"/>
              <w:jc w:val="right"/>
              <w:outlineLvl w:val="0"/>
              <w:rPr>
                <w:sz w:val="28"/>
                <w:szCs w:val="28"/>
              </w:rPr>
            </w:pPr>
            <w:r w:rsidRPr="00301D84">
              <w:rPr>
                <w:sz w:val="28"/>
                <w:szCs w:val="28"/>
              </w:rPr>
              <w:t xml:space="preserve">  </w:t>
            </w: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Pr="00301D84" w:rsidRDefault="009A4A28" w:rsidP="009A4A28">
            <w:pPr>
              <w:autoSpaceDE w:val="0"/>
              <w:autoSpaceDN w:val="0"/>
              <w:adjustRightInd w:val="0"/>
              <w:spacing w:line="240" w:lineRule="exact"/>
              <w:jc w:val="right"/>
              <w:outlineLvl w:val="0"/>
              <w:rPr>
                <w:sz w:val="28"/>
                <w:szCs w:val="28"/>
              </w:rPr>
            </w:pPr>
            <w:r>
              <w:rPr>
                <w:sz w:val="28"/>
                <w:szCs w:val="28"/>
              </w:rPr>
              <w:lastRenderedPageBreak/>
              <w:t>Таблица 5</w:t>
            </w:r>
            <w:r w:rsidRPr="00301D84">
              <w:rPr>
                <w:sz w:val="28"/>
                <w:szCs w:val="28"/>
              </w:rPr>
              <w:t xml:space="preserve">                                                            </w:t>
            </w:r>
          </w:p>
          <w:p w:rsidR="009A4A28" w:rsidRPr="00301D84" w:rsidRDefault="009A4A28" w:rsidP="009A4A28">
            <w:pPr>
              <w:autoSpaceDE w:val="0"/>
              <w:autoSpaceDN w:val="0"/>
              <w:adjustRightInd w:val="0"/>
              <w:spacing w:line="240" w:lineRule="exact"/>
              <w:outlineLvl w:val="0"/>
              <w:rPr>
                <w:sz w:val="28"/>
                <w:szCs w:val="28"/>
              </w:rPr>
            </w:pPr>
          </w:p>
        </w:tc>
      </w:tr>
    </w:tbl>
    <w:p w:rsidR="009A4A28" w:rsidRPr="00422C40" w:rsidRDefault="009A4A28" w:rsidP="009A4A28">
      <w:pPr>
        <w:autoSpaceDE w:val="0"/>
        <w:autoSpaceDN w:val="0"/>
        <w:adjustRightInd w:val="0"/>
        <w:spacing w:line="240" w:lineRule="exact"/>
        <w:jc w:val="right"/>
        <w:outlineLvl w:val="0"/>
        <w:rPr>
          <w:sz w:val="28"/>
          <w:szCs w:val="28"/>
        </w:rPr>
      </w:pPr>
    </w:p>
    <w:p w:rsidR="009A4A28" w:rsidRPr="00422C40" w:rsidRDefault="009A4A28" w:rsidP="009A4A28">
      <w:pPr>
        <w:autoSpaceDE w:val="0"/>
        <w:autoSpaceDN w:val="0"/>
        <w:adjustRightInd w:val="0"/>
        <w:jc w:val="center"/>
        <w:rPr>
          <w:b/>
          <w:sz w:val="28"/>
          <w:szCs w:val="28"/>
        </w:rPr>
      </w:pPr>
      <w:r w:rsidRPr="00422C40">
        <w:rPr>
          <w:b/>
          <w:sz w:val="28"/>
          <w:szCs w:val="28"/>
        </w:rPr>
        <w:t>Расчет амортизационных отчислений на полное восстановление</w:t>
      </w:r>
    </w:p>
    <w:p w:rsidR="009A4A28" w:rsidRPr="00422C40" w:rsidRDefault="009A4A28" w:rsidP="009A4A28">
      <w:pPr>
        <w:autoSpaceDE w:val="0"/>
        <w:autoSpaceDN w:val="0"/>
        <w:adjustRightInd w:val="0"/>
        <w:spacing w:after="480"/>
        <w:jc w:val="center"/>
        <w:rPr>
          <w:b/>
          <w:sz w:val="28"/>
          <w:szCs w:val="28"/>
        </w:rPr>
      </w:pPr>
      <w:r w:rsidRPr="00422C40">
        <w:rPr>
          <w:b/>
          <w:sz w:val="28"/>
          <w:szCs w:val="28"/>
        </w:rPr>
        <w:t>подвижного состава</w:t>
      </w:r>
    </w:p>
    <w:tbl>
      <w:tblPr>
        <w:tblW w:w="15309" w:type="dxa"/>
        <w:tblInd w:w="62" w:type="dxa"/>
        <w:tblLayout w:type="fixed"/>
        <w:tblCellMar>
          <w:top w:w="102" w:type="dxa"/>
          <w:left w:w="62" w:type="dxa"/>
          <w:bottom w:w="102" w:type="dxa"/>
          <w:right w:w="62" w:type="dxa"/>
        </w:tblCellMar>
        <w:tblLook w:val="0000" w:firstRow="0" w:lastRow="0" w:firstColumn="0" w:lastColumn="0" w:noHBand="0" w:noVBand="0"/>
      </w:tblPr>
      <w:tblGrid>
        <w:gridCol w:w="660"/>
        <w:gridCol w:w="1608"/>
        <w:gridCol w:w="1701"/>
        <w:gridCol w:w="1843"/>
        <w:gridCol w:w="1985"/>
        <w:gridCol w:w="1842"/>
        <w:gridCol w:w="1701"/>
        <w:gridCol w:w="1985"/>
        <w:gridCol w:w="1984"/>
      </w:tblGrid>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N п/п</w:t>
            </w:r>
          </w:p>
        </w:tc>
        <w:tc>
          <w:tcPr>
            <w:tcW w:w="16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Марка используемых транспортных средств</w:t>
            </w: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Балансовая стоимость подвижного состава, тыс. руб.</w:t>
            </w: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Дата ввода подвижного состава в эксплуатацию</w:t>
            </w: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Количество подвижного состава, ед.</w:t>
            </w:r>
          </w:p>
        </w:tc>
        <w:tc>
          <w:tcPr>
            <w:tcW w:w="184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Норма амортизационных отчислений в месяц, %</w:t>
            </w: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Сумма амортизационных отчислений в месяц, руб.</w:t>
            </w: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Сумма амортизационных отчислений за период, тыс. руб.</w:t>
            </w:r>
          </w:p>
        </w:tc>
        <w:tc>
          <w:tcPr>
            <w:tcW w:w="198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Остаточная стоимость подвижного состава, тыс. руб.</w:t>
            </w: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16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c>
          <w:tcPr>
            <w:tcW w:w="184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7</w:t>
            </w: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8</w:t>
            </w:r>
          </w:p>
        </w:tc>
        <w:tc>
          <w:tcPr>
            <w:tcW w:w="198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9</w:t>
            </w: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16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16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16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16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c>
          <w:tcPr>
            <w:tcW w:w="16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6</w:t>
            </w:r>
          </w:p>
        </w:tc>
        <w:tc>
          <w:tcPr>
            <w:tcW w:w="16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7</w:t>
            </w:r>
          </w:p>
        </w:tc>
        <w:tc>
          <w:tcPr>
            <w:tcW w:w="1608"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bl>
    <w:p w:rsidR="009A4A28"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tbl>
      <w:tblPr>
        <w:tblW w:w="0" w:type="auto"/>
        <w:tblInd w:w="10314" w:type="dxa"/>
        <w:tblLook w:val="00A0" w:firstRow="1" w:lastRow="0" w:firstColumn="1" w:lastColumn="0" w:noHBand="0" w:noVBand="0"/>
      </w:tblPr>
      <w:tblGrid>
        <w:gridCol w:w="4472"/>
      </w:tblGrid>
      <w:tr w:rsidR="009A4A28" w:rsidRPr="00301D84" w:rsidTr="009A4A28">
        <w:tc>
          <w:tcPr>
            <w:tcW w:w="4472" w:type="dxa"/>
          </w:tcPr>
          <w:p w:rsidR="009A4A28" w:rsidRDefault="009A4A28" w:rsidP="009A4A28">
            <w:pPr>
              <w:autoSpaceDE w:val="0"/>
              <w:autoSpaceDN w:val="0"/>
              <w:adjustRightInd w:val="0"/>
              <w:spacing w:line="240" w:lineRule="exact"/>
              <w:jc w:val="right"/>
              <w:outlineLvl w:val="0"/>
              <w:rPr>
                <w:sz w:val="28"/>
                <w:szCs w:val="28"/>
              </w:rPr>
            </w:pPr>
            <w:r w:rsidRPr="00301D84">
              <w:rPr>
                <w:sz w:val="28"/>
                <w:szCs w:val="28"/>
              </w:rPr>
              <w:t xml:space="preserve">  </w:t>
            </w: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Pr="00301D84" w:rsidRDefault="009A4A28" w:rsidP="009A4A28">
            <w:pPr>
              <w:autoSpaceDE w:val="0"/>
              <w:autoSpaceDN w:val="0"/>
              <w:adjustRightInd w:val="0"/>
              <w:spacing w:line="240" w:lineRule="exact"/>
              <w:jc w:val="right"/>
              <w:outlineLvl w:val="0"/>
              <w:rPr>
                <w:sz w:val="28"/>
                <w:szCs w:val="28"/>
              </w:rPr>
            </w:pPr>
            <w:r>
              <w:rPr>
                <w:sz w:val="28"/>
                <w:szCs w:val="28"/>
              </w:rPr>
              <w:lastRenderedPageBreak/>
              <w:t>Таблица</w:t>
            </w:r>
            <w:r w:rsidRPr="00301D84">
              <w:rPr>
                <w:sz w:val="28"/>
                <w:szCs w:val="28"/>
              </w:rPr>
              <w:t xml:space="preserve"> </w:t>
            </w:r>
            <w:r>
              <w:rPr>
                <w:sz w:val="28"/>
                <w:szCs w:val="28"/>
              </w:rPr>
              <w:t>6</w:t>
            </w:r>
            <w:r w:rsidRPr="00301D84">
              <w:rPr>
                <w:sz w:val="28"/>
                <w:szCs w:val="28"/>
              </w:rPr>
              <w:t xml:space="preserve">                                                            </w:t>
            </w:r>
          </w:p>
          <w:p w:rsidR="009A4A28" w:rsidRPr="00301D84" w:rsidRDefault="009A4A28" w:rsidP="009A4A28">
            <w:pPr>
              <w:autoSpaceDE w:val="0"/>
              <w:autoSpaceDN w:val="0"/>
              <w:adjustRightInd w:val="0"/>
              <w:spacing w:line="240" w:lineRule="exact"/>
              <w:outlineLvl w:val="0"/>
              <w:rPr>
                <w:sz w:val="28"/>
                <w:szCs w:val="28"/>
              </w:rPr>
            </w:pPr>
          </w:p>
        </w:tc>
      </w:tr>
    </w:tbl>
    <w:p w:rsidR="009A4A28" w:rsidRPr="00422C40" w:rsidRDefault="009A4A28" w:rsidP="009A4A28">
      <w:pPr>
        <w:autoSpaceDE w:val="0"/>
        <w:autoSpaceDN w:val="0"/>
        <w:adjustRightInd w:val="0"/>
        <w:spacing w:line="240" w:lineRule="exact"/>
        <w:jc w:val="right"/>
        <w:outlineLvl w:val="0"/>
        <w:rPr>
          <w:sz w:val="28"/>
          <w:szCs w:val="28"/>
        </w:rPr>
      </w:pPr>
    </w:p>
    <w:p w:rsidR="009A4A28" w:rsidRPr="00422C40" w:rsidRDefault="009A4A28" w:rsidP="009A4A28">
      <w:pPr>
        <w:autoSpaceDE w:val="0"/>
        <w:autoSpaceDN w:val="0"/>
        <w:adjustRightInd w:val="0"/>
        <w:jc w:val="center"/>
        <w:rPr>
          <w:b/>
          <w:sz w:val="28"/>
          <w:szCs w:val="28"/>
        </w:rPr>
      </w:pPr>
    </w:p>
    <w:p w:rsidR="009A4A28" w:rsidRPr="00422C40" w:rsidRDefault="009A4A28" w:rsidP="009A4A28">
      <w:pPr>
        <w:autoSpaceDE w:val="0"/>
        <w:autoSpaceDN w:val="0"/>
        <w:adjustRightInd w:val="0"/>
        <w:jc w:val="center"/>
        <w:rPr>
          <w:b/>
          <w:sz w:val="28"/>
          <w:szCs w:val="28"/>
        </w:rPr>
      </w:pPr>
      <w:r w:rsidRPr="00422C40">
        <w:rPr>
          <w:b/>
          <w:sz w:val="28"/>
          <w:szCs w:val="28"/>
        </w:rPr>
        <w:t>Расчет затрат на ремонт и техническое обслуживание</w:t>
      </w:r>
    </w:p>
    <w:p w:rsidR="009A4A28" w:rsidRPr="00422C40" w:rsidRDefault="009A4A28" w:rsidP="009A4A28">
      <w:pPr>
        <w:autoSpaceDE w:val="0"/>
        <w:autoSpaceDN w:val="0"/>
        <w:adjustRightInd w:val="0"/>
        <w:jc w:val="center"/>
        <w:rPr>
          <w:b/>
          <w:sz w:val="28"/>
          <w:szCs w:val="28"/>
        </w:rPr>
      </w:pPr>
      <w:r w:rsidRPr="00422C40">
        <w:rPr>
          <w:b/>
          <w:sz w:val="28"/>
          <w:szCs w:val="28"/>
        </w:rPr>
        <w:t>транспортных средств</w:t>
      </w:r>
    </w:p>
    <w:p w:rsidR="009A4A28" w:rsidRPr="00422C40" w:rsidRDefault="009A4A28" w:rsidP="009A4A28">
      <w:pPr>
        <w:autoSpaceDE w:val="0"/>
        <w:autoSpaceDN w:val="0"/>
        <w:adjustRightInd w:val="0"/>
        <w:jc w:val="both"/>
        <w:rPr>
          <w:sz w:val="28"/>
          <w:szCs w:val="28"/>
        </w:rPr>
      </w:pPr>
    </w:p>
    <w:tbl>
      <w:tblPr>
        <w:tblW w:w="15017" w:type="dxa"/>
        <w:tblLayout w:type="fixed"/>
        <w:tblCellMar>
          <w:top w:w="102" w:type="dxa"/>
          <w:left w:w="62" w:type="dxa"/>
          <w:bottom w:w="102" w:type="dxa"/>
          <w:right w:w="62" w:type="dxa"/>
        </w:tblCellMar>
        <w:tblLook w:val="0000" w:firstRow="0" w:lastRow="0" w:firstColumn="0" w:lastColumn="0" w:noHBand="0" w:noVBand="0"/>
      </w:tblPr>
      <w:tblGrid>
        <w:gridCol w:w="1095"/>
        <w:gridCol w:w="7149"/>
        <w:gridCol w:w="2352"/>
        <w:gridCol w:w="1976"/>
        <w:gridCol w:w="2445"/>
      </w:tblGrid>
      <w:tr w:rsidR="009A4A28" w:rsidRPr="00422C40" w:rsidTr="009A4A28">
        <w:trPr>
          <w:trHeight w:val="500"/>
        </w:trPr>
        <w:tc>
          <w:tcPr>
            <w:tcW w:w="10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N п/п</w:t>
            </w:r>
          </w:p>
        </w:tc>
        <w:tc>
          <w:tcPr>
            <w:tcW w:w="71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Статьи затрат</w:t>
            </w:r>
          </w:p>
        </w:tc>
        <w:tc>
          <w:tcPr>
            <w:tcW w:w="23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Ед. изм.</w:t>
            </w:r>
          </w:p>
        </w:tc>
        <w:tc>
          <w:tcPr>
            <w:tcW w:w="19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Базовый период</w:t>
            </w:r>
          </w:p>
        </w:tc>
        <w:tc>
          <w:tcPr>
            <w:tcW w:w="2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Расчетный период</w:t>
            </w:r>
          </w:p>
        </w:tc>
      </w:tr>
      <w:tr w:rsidR="009A4A28" w:rsidRPr="00422C40" w:rsidTr="009A4A28">
        <w:trPr>
          <w:trHeight w:val="241"/>
        </w:trPr>
        <w:tc>
          <w:tcPr>
            <w:tcW w:w="10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71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23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19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2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r>
      <w:tr w:rsidR="009A4A28" w:rsidRPr="00422C40" w:rsidTr="009A4A28">
        <w:trPr>
          <w:trHeight w:val="500"/>
        </w:trPr>
        <w:tc>
          <w:tcPr>
            <w:tcW w:w="10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71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Всего затрат на ремонт и обслуживание транспортных средств</w:t>
            </w:r>
          </w:p>
        </w:tc>
        <w:tc>
          <w:tcPr>
            <w:tcW w:w="23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тыс. руб.</w:t>
            </w:r>
          </w:p>
        </w:tc>
        <w:tc>
          <w:tcPr>
            <w:tcW w:w="19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rPr>
          <w:trHeight w:val="241"/>
        </w:trPr>
        <w:tc>
          <w:tcPr>
            <w:tcW w:w="10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1.1</w:t>
            </w:r>
          </w:p>
        </w:tc>
        <w:tc>
          <w:tcPr>
            <w:tcW w:w="71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В том числе:</w:t>
            </w:r>
          </w:p>
        </w:tc>
        <w:tc>
          <w:tcPr>
            <w:tcW w:w="23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9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rPr>
          <w:trHeight w:val="241"/>
        </w:trPr>
        <w:tc>
          <w:tcPr>
            <w:tcW w:w="10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71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rPr>
          <w:trHeight w:val="259"/>
        </w:trPr>
        <w:tc>
          <w:tcPr>
            <w:tcW w:w="10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7149"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352"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976"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244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bl>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tbl>
      <w:tblPr>
        <w:tblW w:w="0" w:type="auto"/>
        <w:tblInd w:w="10456" w:type="dxa"/>
        <w:tblLook w:val="00A0" w:firstRow="1" w:lastRow="0" w:firstColumn="1" w:lastColumn="0" w:noHBand="0" w:noVBand="0"/>
      </w:tblPr>
      <w:tblGrid>
        <w:gridCol w:w="4330"/>
      </w:tblGrid>
      <w:tr w:rsidR="009A4A28" w:rsidRPr="00301D84" w:rsidTr="009A4A28">
        <w:tc>
          <w:tcPr>
            <w:tcW w:w="4330" w:type="dxa"/>
          </w:tcPr>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r>
              <w:rPr>
                <w:sz w:val="28"/>
                <w:szCs w:val="28"/>
              </w:rPr>
              <w:t xml:space="preserve">  </w:t>
            </w: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Pr="00301D84" w:rsidRDefault="009A4A28" w:rsidP="009A4A28">
            <w:pPr>
              <w:autoSpaceDE w:val="0"/>
              <w:autoSpaceDN w:val="0"/>
              <w:adjustRightInd w:val="0"/>
              <w:spacing w:line="240" w:lineRule="exact"/>
              <w:jc w:val="right"/>
              <w:outlineLvl w:val="0"/>
              <w:rPr>
                <w:sz w:val="28"/>
                <w:szCs w:val="28"/>
              </w:rPr>
            </w:pPr>
            <w:r>
              <w:rPr>
                <w:sz w:val="28"/>
                <w:szCs w:val="28"/>
              </w:rPr>
              <w:lastRenderedPageBreak/>
              <w:t>Таблица 7</w:t>
            </w:r>
            <w:r w:rsidRPr="00301D84">
              <w:rPr>
                <w:sz w:val="28"/>
                <w:szCs w:val="28"/>
              </w:rPr>
              <w:t xml:space="preserve">                                                            </w:t>
            </w:r>
          </w:p>
          <w:p w:rsidR="009A4A28" w:rsidRDefault="009A4A28" w:rsidP="009A4A28">
            <w:pPr>
              <w:autoSpaceDE w:val="0"/>
              <w:autoSpaceDN w:val="0"/>
              <w:adjustRightInd w:val="0"/>
              <w:spacing w:line="240" w:lineRule="exact"/>
              <w:outlineLvl w:val="0"/>
              <w:rPr>
                <w:sz w:val="28"/>
                <w:szCs w:val="28"/>
              </w:rPr>
            </w:pPr>
          </w:p>
          <w:p w:rsidR="009A4A28" w:rsidRPr="00301D84" w:rsidRDefault="009A4A28" w:rsidP="009A4A28">
            <w:pPr>
              <w:autoSpaceDE w:val="0"/>
              <w:autoSpaceDN w:val="0"/>
              <w:adjustRightInd w:val="0"/>
              <w:spacing w:line="240" w:lineRule="exact"/>
              <w:outlineLvl w:val="0"/>
              <w:rPr>
                <w:sz w:val="28"/>
                <w:szCs w:val="28"/>
              </w:rPr>
            </w:pPr>
          </w:p>
        </w:tc>
      </w:tr>
    </w:tbl>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spacing w:after="480"/>
        <w:jc w:val="center"/>
        <w:rPr>
          <w:b/>
          <w:sz w:val="28"/>
          <w:szCs w:val="28"/>
        </w:rPr>
      </w:pPr>
      <w:r w:rsidRPr="00422C40">
        <w:rPr>
          <w:b/>
          <w:sz w:val="28"/>
          <w:szCs w:val="28"/>
        </w:rPr>
        <w:t>Расшифровка прочих затрат</w:t>
      </w:r>
    </w:p>
    <w:tbl>
      <w:tblPr>
        <w:tblW w:w="0" w:type="auto"/>
        <w:tblInd w:w="2764" w:type="dxa"/>
        <w:tblLayout w:type="fixed"/>
        <w:tblCellMar>
          <w:top w:w="102" w:type="dxa"/>
          <w:left w:w="62" w:type="dxa"/>
          <w:bottom w:w="102" w:type="dxa"/>
          <w:right w:w="62" w:type="dxa"/>
        </w:tblCellMar>
        <w:tblLook w:val="0000" w:firstRow="0" w:lastRow="0" w:firstColumn="0" w:lastColumn="0" w:noHBand="0" w:noVBand="0"/>
      </w:tblPr>
      <w:tblGrid>
        <w:gridCol w:w="660"/>
        <w:gridCol w:w="3175"/>
        <w:gridCol w:w="1757"/>
        <w:gridCol w:w="1701"/>
        <w:gridCol w:w="1757"/>
      </w:tblGrid>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N п/п</w:t>
            </w:r>
          </w:p>
        </w:tc>
        <w:tc>
          <w:tcPr>
            <w:tcW w:w="317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Статьи затрат</w:t>
            </w: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Ед. изм.</w:t>
            </w: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Базовый период</w:t>
            </w: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Расчетный период</w:t>
            </w: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317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317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Прочие затраты - всего</w:t>
            </w: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тыс. руб.</w:t>
            </w: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1.1</w:t>
            </w:r>
          </w:p>
        </w:tc>
        <w:tc>
          <w:tcPr>
            <w:tcW w:w="317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В том числе:</w:t>
            </w: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317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317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57"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757" w:type="dxa"/>
            <w:tcBorders>
              <w:top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bl>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tbl>
      <w:tblPr>
        <w:tblW w:w="0" w:type="auto"/>
        <w:tblInd w:w="10031" w:type="dxa"/>
        <w:tblLook w:val="00A0" w:firstRow="1" w:lastRow="0" w:firstColumn="1" w:lastColumn="0" w:noHBand="0" w:noVBand="0"/>
      </w:tblPr>
      <w:tblGrid>
        <w:gridCol w:w="4755"/>
      </w:tblGrid>
      <w:tr w:rsidR="009A4A28" w:rsidRPr="00301D84" w:rsidTr="009A4A28">
        <w:tc>
          <w:tcPr>
            <w:tcW w:w="4755" w:type="dxa"/>
          </w:tcPr>
          <w:p w:rsidR="009A4A28" w:rsidRDefault="009A4A28" w:rsidP="009A4A28">
            <w:pPr>
              <w:autoSpaceDE w:val="0"/>
              <w:autoSpaceDN w:val="0"/>
              <w:adjustRightInd w:val="0"/>
              <w:spacing w:line="240" w:lineRule="exact"/>
              <w:jc w:val="right"/>
              <w:outlineLvl w:val="0"/>
              <w:rPr>
                <w:sz w:val="28"/>
                <w:szCs w:val="28"/>
              </w:rPr>
            </w:pPr>
            <w:r w:rsidRPr="00301D84">
              <w:rPr>
                <w:sz w:val="28"/>
                <w:szCs w:val="28"/>
              </w:rPr>
              <w:t xml:space="preserve">  </w:t>
            </w: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Pr="00301D84" w:rsidRDefault="009A4A28" w:rsidP="009A4A28">
            <w:pPr>
              <w:autoSpaceDE w:val="0"/>
              <w:autoSpaceDN w:val="0"/>
              <w:adjustRightInd w:val="0"/>
              <w:spacing w:line="240" w:lineRule="exact"/>
              <w:jc w:val="right"/>
              <w:outlineLvl w:val="0"/>
              <w:rPr>
                <w:sz w:val="28"/>
                <w:szCs w:val="28"/>
              </w:rPr>
            </w:pPr>
            <w:r>
              <w:rPr>
                <w:sz w:val="28"/>
                <w:szCs w:val="28"/>
              </w:rPr>
              <w:lastRenderedPageBreak/>
              <w:t>Таблица</w:t>
            </w:r>
            <w:r w:rsidRPr="00301D84">
              <w:rPr>
                <w:sz w:val="28"/>
                <w:szCs w:val="28"/>
              </w:rPr>
              <w:t xml:space="preserve"> </w:t>
            </w:r>
            <w:r>
              <w:rPr>
                <w:sz w:val="28"/>
                <w:szCs w:val="28"/>
              </w:rPr>
              <w:t>8</w:t>
            </w:r>
            <w:r w:rsidRPr="00301D84">
              <w:rPr>
                <w:sz w:val="28"/>
                <w:szCs w:val="28"/>
              </w:rPr>
              <w:t xml:space="preserve">                                                            </w:t>
            </w:r>
          </w:p>
          <w:p w:rsidR="009A4A28" w:rsidRPr="00301D84" w:rsidRDefault="009A4A28" w:rsidP="009A4A28">
            <w:pPr>
              <w:autoSpaceDE w:val="0"/>
              <w:autoSpaceDN w:val="0"/>
              <w:adjustRightInd w:val="0"/>
              <w:spacing w:line="240" w:lineRule="exact"/>
              <w:outlineLvl w:val="0"/>
              <w:rPr>
                <w:sz w:val="28"/>
                <w:szCs w:val="28"/>
              </w:rPr>
            </w:pPr>
          </w:p>
        </w:tc>
      </w:tr>
    </w:tbl>
    <w:p w:rsidR="009A4A28" w:rsidRPr="00422C40" w:rsidRDefault="009A4A28" w:rsidP="009A4A28">
      <w:pPr>
        <w:autoSpaceDE w:val="0"/>
        <w:autoSpaceDN w:val="0"/>
        <w:adjustRightInd w:val="0"/>
        <w:spacing w:line="240" w:lineRule="exact"/>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spacing w:after="480"/>
        <w:jc w:val="center"/>
        <w:rPr>
          <w:b/>
          <w:sz w:val="28"/>
          <w:szCs w:val="28"/>
        </w:rPr>
      </w:pPr>
    </w:p>
    <w:p w:rsidR="009A4A28" w:rsidRPr="00422C40" w:rsidRDefault="009A4A28" w:rsidP="009A4A28">
      <w:pPr>
        <w:autoSpaceDE w:val="0"/>
        <w:autoSpaceDN w:val="0"/>
        <w:adjustRightInd w:val="0"/>
        <w:spacing w:after="480"/>
        <w:jc w:val="center"/>
        <w:rPr>
          <w:b/>
          <w:sz w:val="28"/>
          <w:szCs w:val="28"/>
        </w:rPr>
      </w:pPr>
      <w:r w:rsidRPr="00422C40">
        <w:rPr>
          <w:b/>
          <w:sz w:val="28"/>
          <w:szCs w:val="28"/>
        </w:rPr>
        <w:t>Расшифровка общехозяйственных расходов</w:t>
      </w:r>
    </w:p>
    <w:tbl>
      <w:tblPr>
        <w:tblW w:w="0" w:type="auto"/>
        <w:jc w:val="center"/>
        <w:tblInd w:w="2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3742"/>
        <w:gridCol w:w="1474"/>
        <w:gridCol w:w="1417"/>
        <w:gridCol w:w="1587"/>
      </w:tblGrid>
      <w:tr w:rsidR="009A4A28" w:rsidRPr="00422C40" w:rsidTr="009A4A28">
        <w:trPr>
          <w:jc w:val="center"/>
        </w:trPr>
        <w:tc>
          <w:tcPr>
            <w:tcW w:w="660" w:type="dxa"/>
          </w:tcPr>
          <w:p w:rsidR="009A4A28" w:rsidRPr="00422C40" w:rsidRDefault="009A4A28" w:rsidP="009A4A28">
            <w:pPr>
              <w:autoSpaceDE w:val="0"/>
              <w:autoSpaceDN w:val="0"/>
              <w:adjustRightInd w:val="0"/>
              <w:jc w:val="center"/>
              <w:rPr>
                <w:sz w:val="20"/>
                <w:szCs w:val="20"/>
              </w:rPr>
            </w:pPr>
            <w:r w:rsidRPr="00422C40">
              <w:rPr>
                <w:sz w:val="20"/>
                <w:szCs w:val="20"/>
              </w:rPr>
              <w:t>N п/п</w:t>
            </w:r>
          </w:p>
        </w:tc>
        <w:tc>
          <w:tcPr>
            <w:tcW w:w="3742" w:type="dxa"/>
          </w:tcPr>
          <w:p w:rsidR="009A4A28" w:rsidRPr="00422C40" w:rsidRDefault="009A4A28" w:rsidP="009A4A28">
            <w:pPr>
              <w:autoSpaceDE w:val="0"/>
              <w:autoSpaceDN w:val="0"/>
              <w:adjustRightInd w:val="0"/>
              <w:jc w:val="center"/>
              <w:rPr>
                <w:sz w:val="20"/>
                <w:szCs w:val="20"/>
              </w:rPr>
            </w:pPr>
            <w:r w:rsidRPr="00422C40">
              <w:rPr>
                <w:sz w:val="20"/>
                <w:szCs w:val="20"/>
              </w:rPr>
              <w:t>Статьи затрат</w:t>
            </w:r>
          </w:p>
        </w:tc>
        <w:tc>
          <w:tcPr>
            <w:tcW w:w="1474" w:type="dxa"/>
          </w:tcPr>
          <w:p w:rsidR="009A4A28" w:rsidRPr="00422C40" w:rsidRDefault="009A4A28" w:rsidP="009A4A28">
            <w:pPr>
              <w:autoSpaceDE w:val="0"/>
              <w:autoSpaceDN w:val="0"/>
              <w:adjustRightInd w:val="0"/>
              <w:jc w:val="center"/>
              <w:rPr>
                <w:sz w:val="20"/>
                <w:szCs w:val="20"/>
              </w:rPr>
            </w:pPr>
            <w:r w:rsidRPr="00422C40">
              <w:rPr>
                <w:sz w:val="20"/>
                <w:szCs w:val="20"/>
              </w:rPr>
              <w:t>Ед. изм.</w:t>
            </w:r>
          </w:p>
        </w:tc>
        <w:tc>
          <w:tcPr>
            <w:tcW w:w="1417" w:type="dxa"/>
          </w:tcPr>
          <w:p w:rsidR="009A4A28" w:rsidRPr="00422C40" w:rsidRDefault="009A4A28" w:rsidP="009A4A28">
            <w:pPr>
              <w:autoSpaceDE w:val="0"/>
              <w:autoSpaceDN w:val="0"/>
              <w:adjustRightInd w:val="0"/>
              <w:jc w:val="center"/>
              <w:rPr>
                <w:sz w:val="20"/>
                <w:szCs w:val="20"/>
              </w:rPr>
            </w:pPr>
            <w:r w:rsidRPr="00422C40">
              <w:rPr>
                <w:sz w:val="20"/>
                <w:szCs w:val="20"/>
              </w:rPr>
              <w:t>Базовый период</w:t>
            </w:r>
          </w:p>
        </w:tc>
        <w:tc>
          <w:tcPr>
            <w:tcW w:w="1587" w:type="dxa"/>
          </w:tcPr>
          <w:p w:rsidR="009A4A28" w:rsidRPr="00422C40" w:rsidRDefault="009A4A28" w:rsidP="009A4A28">
            <w:pPr>
              <w:autoSpaceDE w:val="0"/>
              <w:autoSpaceDN w:val="0"/>
              <w:adjustRightInd w:val="0"/>
              <w:jc w:val="center"/>
              <w:rPr>
                <w:sz w:val="20"/>
                <w:szCs w:val="20"/>
              </w:rPr>
            </w:pPr>
            <w:r w:rsidRPr="00422C40">
              <w:rPr>
                <w:sz w:val="20"/>
                <w:szCs w:val="20"/>
              </w:rPr>
              <w:t>Расчетный период</w:t>
            </w:r>
          </w:p>
        </w:tc>
      </w:tr>
      <w:tr w:rsidR="009A4A28" w:rsidRPr="00422C40" w:rsidTr="009A4A28">
        <w:trPr>
          <w:jc w:val="center"/>
        </w:trPr>
        <w:tc>
          <w:tcPr>
            <w:tcW w:w="660" w:type="dxa"/>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3742" w:type="dxa"/>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1474" w:type="dxa"/>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1417" w:type="dxa"/>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1587" w:type="dxa"/>
          </w:tcPr>
          <w:p w:rsidR="009A4A28" w:rsidRPr="00422C40" w:rsidRDefault="009A4A28" w:rsidP="009A4A28">
            <w:pPr>
              <w:autoSpaceDE w:val="0"/>
              <w:autoSpaceDN w:val="0"/>
              <w:adjustRightInd w:val="0"/>
              <w:jc w:val="center"/>
              <w:rPr>
                <w:sz w:val="20"/>
                <w:szCs w:val="20"/>
              </w:rPr>
            </w:pPr>
            <w:r w:rsidRPr="00422C40">
              <w:rPr>
                <w:sz w:val="20"/>
                <w:szCs w:val="20"/>
              </w:rPr>
              <w:t>5</w:t>
            </w:r>
          </w:p>
        </w:tc>
      </w:tr>
      <w:tr w:rsidR="009A4A28" w:rsidRPr="00422C40" w:rsidTr="009A4A28">
        <w:trPr>
          <w:jc w:val="center"/>
        </w:trPr>
        <w:tc>
          <w:tcPr>
            <w:tcW w:w="660" w:type="dxa"/>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3742" w:type="dxa"/>
          </w:tcPr>
          <w:p w:rsidR="009A4A28" w:rsidRPr="00422C40" w:rsidRDefault="009A4A28" w:rsidP="009A4A28">
            <w:pPr>
              <w:autoSpaceDE w:val="0"/>
              <w:autoSpaceDN w:val="0"/>
              <w:adjustRightInd w:val="0"/>
              <w:jc w:val="center"/>
              <w:rPr>
                <w:sz w:val="20"/>
                <w:szCs w:val="20"/>
              </w:rPr>
            </w:pPr>
            <w:r w:rsidRPr="00422C40">
              <w:rPr>
                <w:sz w:val="20"/>
                <w:szCs w:val="20"/>
              </w:rPr>
              <w:t>Всего общехозяйственных расходов</w:t>
            </w:r>
          </w:p>
        </w:tc>
        <w:tc>
          <w:tcPr>
            <w:tcW w:w="1474" w:type="dxa"/>
          </w:tcPr>
          <w:p w:rsidR="009A4A28" w:rsidRPr="00422C40" w:rsidRDefault="009A4A28" w:rsidP="009A4A28">
            <w:pPr>
              <w:autoSpaceDE w:val="0"/>
              <w:autoSpaceDN w:val="0"/>
              <w:adjustRightInd w:val="0"/>
              <w:jc w:val="center"/>
              <w:rPr>
                <w:sz w:val="20"/>
                <w:szCs w:val="20"/>
              </w:rPr>
            </w:pPr>
            <w:r w:rsidRPr="00422C40">
              <w:rPr>
                <w:sz w:val="20"/>
                <w:szCs w:val="20"/>
              </w:rPr>
              <w:t>тыс. руб.</w:t>
            </w:r>
          </w:p>
        </w:tc>
        <w:tc>
          <w:tcPr>
            <w:tcW w:w="1417" w:type="dxa"/>
          </w:tcPr>
          <w:p w:rsidR="009A4A28" w:rsidRPr="00422C40" w:rsidRDefault="009A4A28" w:rsidP="009A4A28">
            <w:pPr>
              <w:autoSpaceDE w:val="0"/>
              <w:autoSpaceDN w:val="0"/>
              <w:adjustRightInd w:val="0"/>
              <w:jc w:val="center"/>
              <w:rPr>
                <w:sz w:val="20"/>
                <w:szCs w:val="20"/>
              </w:rPr>
            </w:pPr>
          </w:p>
        </w:tc>
        <w:tc>
          <w:tcPr>
            <w:tcW w:w="1587" w:type="dxa"/>
          </w:tcPr>
          <w:p w:rsidR="009A4A28" w:rsidRPr="00422C40" w:rsidRDefault="009A4A28" w:rsidP="009A4A28">
            <w:pPr>
              <w:autoSpaceDE w:val="0"/>
              <w:autoSpaceDN w:val="0"/>
              <w:adjustRightInd w:val="0"/>
              <w:jc w:val="center"/>
              <w:rPr>
                <w:sz w:val="20"/>
                <w:szCs w:val="20"/>
              </w:rPr>
            </w:pPr>
          </w:p>
        </w:tc>
      </w:tr>
      <w:tr w:rsidR="009A4A28" w:rsidRPr="00422C40" w:rsidTr="009A4A28">
        <w:trPr>
          <w:jc w:val="center"/>
        </w:trPr>
        <w:tc>
          <w:tcPr>
            <w:tcW w:w="660" w:type="dxa"/>
          </w:tcPr>
          <w:p w:rsidR="009A4A28" w:rsidRPr="00422C40" w:rsidRDefault="009A4A28" w:rsidP="009A4A28">
            <w:pPr>
              <w:autoSpaceDE w:val="0"/>
              <w:autoSpaceDN w:val="0"/>
              <w:adjustRightInd w:val="0"/>
              <w:jc w:val="center"/>
              <w:rPr>
                <w:sz w:val="20"/>
                <w:szCs w:val="20"/>
              </w:rPr>
            </w:pPr>
            <w:r w:rsidRPr="00422C40">
              <w:rPr>
                <w:sz w:val="20"/>
                <w:szCs w:val="20"/>
              </w:rPr>
              <w:t>1.1</w:t>
            </w:r>
          </w:p>
        </w:tc>
        <w:tc>
          <w:tcPr>
            <w:tcW w:w="3742" w:type="dxa"/>
          </w:tcPr>
          <w:p w:rsidR="009A4A28" w:rsidRPr="00422C40" w:rsidRDefault="009A4A28" w:rsidP="009A4A28">
            <w:pPr>
              <w:autoSpaceDE w:val="0"/>
              <w:autoSpaceDN w:val="0"/>
              <w:adjustRightInd w:val="0"/>
              <w:jc w:val="center"/>
              <w:rPr>
                <w:sz w:val="20"/>
                <w:szCs w:val="20"/>
              </w:rPr>
            </w:pPr>
            <w:r w:rsidRPr="00422C40">
              <w:rPr>
                <w:sz w:val="20"/>
                <w:szCs w:val="20"/>
              </w:rPr>
              <w:t>В том числе:</w:t>
            </w:r>
          </w:p>
        </w:tc>
        <w:tc>
          <w:tcPr>
            <w:tcW w:w="1474" w:type="dxa"/>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417" w:type="dxa"/>
          </w:tcPr>
          <w:p w:rsidR="009A4A28" w:rsidRPr="00422C40" w:rsidRDefault="009A4A28" w:rsidP="009A4A28">
            <w:pPr>
              <w:autoSpaceDE w:val="0"/>
              <w:autoSpaceDN w:val="0"/>
              <w:adjustRightInd w:val="0"/>
              <w:jc w:val="center"/>
              <w:rPr>
                <w:sz w:val="20"/>
                <w:szCs w:val="20"/>
              </w:rPr>
            </w:pPr>
          </w:p>
        </w:tc>
        <w:tc>
          <w:tcPr>
            <w:tcW w:w="1587" w:type="dxa"/>
          </w:tcPr>
          <w:p w:rsidR="009A4A28" w:rsidRPr="00422C40" w:rsidRDefault="009A4A28" w:rsidP="009A4A28">
            <w:pPr>
              <w:autoSpaceDE w:val="0"/>
              <w:autoSpaceDN w:val="0"/>
              <w:adjustRightInd w:val="0"/>
              <w:jc w:val="center"/>
              <w:rPr>
                <w:sz w:val="20"/>
                <w:szCs w:val="20"/>
              </w:rPr>
            </w:pPr>
          </w:p>
        </w:tc>
      </w:tr>
      <w:tr w:rsidR="009A4A28" w:rsidRPr="00422C40" w:rsidTr="009A4A28">
        <w:trPr>
          <w:jc w:val="center"/>
        </w:trPr>
        <w:tc>
          <w:tcPr>
            <w:tcW w:w="660" w:type="dxa"/>
          </w:tcPr>
          <w:p w:rsidR="009A4A28" w:rsidRPr="00422C40" w:rsidRDefault="009A4A28" w:rsidP="009A4A28">
            <w:pPr>
              <w:autoSpaceDE w:val="0"/>
              <w:autoSpaceDN w:val="0"/>
              <w:adjustRightInd w:val="0"/>
              <w:jc w:val="center"/>
              <w:rPr>
                <w:sz w:val="20"/>
                <w:szCs w:val="20"/>
              </w:rPr>
            </w:pPr>
          </w:p>
        </w:tc>
        <w:tc>
          <w:tcPr>
            <w:tcW w:w="3742" w:type="dxa"/>
          </w:tcPr>
          <w:p w:rsidR="009A4A28" w:rsidRPr="00422C40" w:rsidRDefault="009A4A28" w:rsidP="009A4A28">
            <w:pPr>
              <w:autoSpaceDE w:val="0"/>
              <w:autoSpaceDN w:val="0"/>
              <w:adjustRightInd w:val="0"/>
              <w:jc w:val="center"/>
              <w:rPr>
                <w:sz w:val="20"/>
                <w:szCs w:val="20"/>
              </w:rPr>
            </w:pPr>
          </w:p>
        </w:tc>
        <w:tc>
          <w:tcPr>
            <w:tcW w:w="1474" w:type="dxa"/>
          </w:tcPr>
          <w:p w:rsidR="009A4A28" w:rsidRPr="00422C40" w:rsidRDefault="009A4A28" w:rsidP="009A4A28">
            <w:pPr>
              <w:autoSpaceDE w:val="0"/>
              <w:autoSpaceDN w:val="0"/>
              <w:adjustRightInd w:val="0"/>
              <w:jc w:val="center"/>
              <w:rPr>
                <w:sz w:val="20"/>
                <w:szCs w:val="20"/>
              </w:rPr>
            </w:pPr>
          </w:p>
        </w:tc>
        <w:tc>
          <w:tcPr>
            <w:tcW w:w="1417" w:type="dxa"/>
          </w:tcPr>
          <w:p w:rsidR="009A4A28" w:rsidRPr="00422C40" w:rsidRDefault="009A4A28" w:rsidP="009A4A28">
            <w:pPr>
              <w:autoSpaceDE w:val="0"/>
              <w:autoSpaceDN w:val="0"/>
              <w:adjustRightInd w:val="0"/>
              <w:jc w:val="center"/>
              <w:rPr>
                <w:sz w:val="20"/>
                <w:szCs w:val="20"/>
              </w:rPr>
            </w:pPr>
          </w:p>
        </w:tc>
        <w:tc>
          <w:tcPr>
            <w:tcW w:w="1587" w:type="dxa"/>
          </w:tcPr>
          <w:p w:rsidR="009A4A28" w:rsidRPr="00422C40" w:rsidRDefault="009A4A28" w:rsidP="009A4A28">
            <w:pPr>
              <w:autoSpaceDE w:val="0"/>
              <w:autoSpaceDN w:val="0"/>
              <w:adjustRightInd w:val="0"/>
              <w:jc w:val="center"/>
              <w:rPr>
                <w:sz w:val="20"/>
                <w:szCs w:val="20"/>
              </w:rPr>
            </w:pPr>
          </w:p>
        </w:tc>
      </w:tr>
    </w:tbl>
    <w:p w:rsidR="009A4A28" w:rsidRPr="00422C40" w:rsidRDefault="009A4A28" w:rsidP="009A4A28">
      <w:pPr>
        <w:autoSpaceDE w:val="0"/>
        <w:autoSpaceDN w:val="0"/>
        <w:adjustRightInd w:val="0"/>
        <w:jc w:val="right"/>
        <w:outlineLvl w:val="0"/>
        <w:rPr>
          <w:sz w:val="20"/>
          <w:szCs w:val="20"/>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Default="009A4A28" w:rsidP="009A4A28">
      <w:pPr>
        <w:autoSpaceDE w:val="0"/>
        <w:autoSpaceDN w:val="0"/>
        <w:adjustRightInd w:val="0"/>
        <w:jc w:val="right"/>
        <w:outlineLvl w:val="0"/>
        <w:rPr>
          <w:sz w:val="28"/>
          <w:szCs w:val="28"/>
        </w:rPr>
      </w:pPr>
    </w:p>
    <w:p w:rsidR="009A4A28" w:rsidRPr="00422C40" w:rsidRDefault="009A4A28" w:rsidP="009A4A28">
      <w:pPr>
        <w:autoSpaceDE w:val="0"/>
        <w:autoSpaceDN w:val="0"/>
        <w:adjustRightInd w:val="0"/>
        <w:jc w:val="right"/>
        <w:outlineLvl w:val="0"/>
        <w:rPr>
          <w:sz w:val="28"/>
          <w:szCs w:val="28"/>
        </w:rPr>
      </w:pPr>
    </w:p>
    <w:tbl>
      <w:tblPr>
        <w:tblW w:w="0" w:type="auto"/>
        <w:tblInd w:w="10031" w:type="dxa"/>
        <w:tblLook w:val="00A0" w:firstRow="1" w:lastRow="0" w:firstColumn="1" w:lastColumn="0" w:noHBand="0" w:noVBand="0"/>
      </w:tblPr>
      <w:tblGrid>
        <w:gridCol w:w="4755"/>
      </w:tblGrid>
      <w:tr w:rsidR="009A4A28" w:rsidRPr="00301D84" w:rsidTr="009A4A28">
        <w:tc>
          <w:tcPr>
            <w:tcW w:w="4755" w:type="dxa"/>
          </w:tcPr>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Default="009A4A28" w:rsidP="009A4A28">
            <w:pPr>
              <w:autoSpaceDE w:val="0"/>
              <w:autoSpaceDN w:val="0"/>
              <w:adjustRightInd w:val="0"/>
              <w:spacing w:line="240" w:lineRule="exact"/>
              <w:jc w:val="right"/>
              <w:outlineLvl w:val="0"/>
              <w:rPr>
                <w:sz w:val="28"/>
                <w:szCs w:val="28"/>
              </w:rPr>
            </w:pPr>
          </w:p>
          <w:p w:rsidR="009A4A28" w:rsidRPr="00301D84" w:rsidRDefault="009A4A28" w:rsidP="009A4A28">
            <w:pPr>
              <w:autoSpaceDE w:val="0"/>
              <w:autoSpaceDN w:val="0"/>
              <w:adjustRightInd w:val="0"/>
              <w:spacing w:line="240" w:lineRule="exact"/>
              <w:jc w:val="right"/>
              <w:outlineLvl w:val="0"/>
              <w:rPr>
                <w:sz w:val="28"/>
                <w:szCs w:val="28"/>
              </w:rPr>
            </w:pPr>
            <w:r w:rsidRPr="00301D84">
              <w:rPr>
                <w:sz w:val="28"/>
                <w:szCs w:val="28"/>
              </w:rPr>
              <w:lastRenderedPageBreak/>
              <w:t xml:space="preserve">  </w:t>
            </w:r>
            <w:r>
              <w:rPr>
                <w:sz w:val="28"/>
                <w:szCs w:val="28"/>
              </w:rPr>
              <w:t>Таблица</w:t>
            </w:r>
            <w:r w:rsidRPr="00301D84">
              <w:rPr>
                <w:sz w:val="28"/>
                <w:szCs w:val="28"/>
              </w:rPr>
              <w:t xml:space="preserve"> </w:t>
            </w:r>
            <w:r>
              <w:rPr>
                <w:sz w:val="28"/>
                <w:szCs w:val="28"/>
              </w:rPr>
              <w:t>9</w:t>
            </w:r>
            <w:r w:rsidRPr="00301D84">
              <w:rPr>
                <w:sz w:val="28"/>
                <w:szCs w:val="28"/>
              </w:rPr>
              <w:t xml:space="preserve">                                                            </w:t>
            </w:r>
          </w:p>
          <w:p w:rsidR="009A4A28" w:rsidRPr="00301D84" w:rsidRDefault="009A4A28" w:rsidP="009A4A28">
            <w:pPr>
              <w:autoSpaceDE w:val="0"/>
              <w:autoSpaceDN w:val="0"/>
              <w:adjustRightInd w:val="0"/>
              <w:spacing w:line="240" w:lineRule="exact"/>
              <w:outlineLvl w:val="0"/>
              <w:rPr>
                <w:sz w:val="28"/>
                <w:szCs w:val="28"/>
              </w:rPr>
            </w:pPr>
          </w:p>
        </w:tc>
      </w:tr>
    </w:tbl>
    <w:p w:rsidR="009A4A28" w:rsidRPr="00422C40" w:rsidRDefault="009A4A28" w:rsidP="009A4A28">
      <w:pPr>
        <w:autoSpaceDE w:val="0"/>
        <w:autoSpaceDN w:val="0"/>
        <w:adjustRightInd w:val="0"/>
        <w:jc w:val="right"/>
        <w:outlineLvl w:val="0"/>
        <w:rPr>
          <w:sz w:val="28"/>
          <w:szCs w:val="28"/>
        </w:rPr>
      </w:pPr>
    </w:p>
    <w:p w:rsidR="009A4A28" w:rsidRDefault="009A4A28" w:rsidP="009A4A28">
      <w:pPr>
        <w:spacing w:line="240" w:lineRule="exact"/>
        <w:ind w:left="709"/>
        <w:jc w:val="center"/>
        <w:rPr>
          <w:b/>
          <w:sz w:val="28"/>
          <w:szCs w:val="28"/>
        </w:rPr>
      </w:pPr>
      <w:r w:rsidRPr="00422C40">
        <w:rPr>
          <w:b/>
          <w:sz w:val="28"/>
          <w:szCs w:val="28"/>
        </w:rPr>
        <w:t xml:space="preserve">Расчет тарифов на перевозки пассажиров и багажа на муниципальных маршрутах регулярных перевозок </w:t>
      </w:r>
    </w:p>
    <w:p w:rsidR="009A4A28" w:rsidRPr="00422C40" w:rsidRDefault="009A4A28" w:rsidP="009A4A28">
      <w:pPr>
        <w:spacing w:line="240" w:lineRule="exact"/>
        <w:ind w:left="709"/>
        <w:jc w:val="center"/>
        <w:rPr>
          <w:sz w:val="28"/>
          <w:szCs w:val="28"/>
        </w:rPr>
      </w:pPr>
    </w:p>
    <w:tbl>
      <w:tblPr>
        <w:tblW w:w="0" w:type="auto"/>
        <w:tblInd w:w="2756" w:type="dxa"/>
        <w:tblLayout w:type="fixed"/>
        <w:tblCellMar>
          <w:top w:w="102" w:type="dxa"/>
          <w:left w:w="62" w:type="dxa"/>
          <w:bottom w:w="102" w:type="dxa"/>
          <w:right w:w="62" w:type="dxa"/>
        </w:tblCellMar>
        <w:tblLook w:val="0000" w:firstRow="0" w:lastRow="0" w:firstColumn="0" w:lastColumn="0" w:noHBand="0" w:noVBand="0"/>
      </w:tblPr>
      <w:tblGrid>
        <w:gridCol w:w="660"/>
        <w:gridCol w:w="4195"/>
        <w:gridCol w:w="1361"/>
        <w:gridCol w:w="1320"/>
        <w:gridCol w:w="1474"/>
      </w:tblGrid>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N п/п</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Показатели</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Ед. изм.</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Базовый период</w:t>
            </w: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Расчетный период</w:t>
            </w: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3</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4</w:t>
            </w: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5</w:t>
            </w: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1</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Перевезено пассажиров</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тыс. пас.</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2</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Протяженность маршрута</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Расходы, всего</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тыс. руб.</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В том числе:</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r w:rsidRPr="00422C40">
              <w:rPr>
                <w:sz w:val="20"/>
                <w:szCs w:val="20"/>
              </w:rPr>
              <w:t>.1</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Заработная плата водителей и кондукторов</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r w:rsidRPr="00422C40">
              <w:rPr>
                <w:sz w:val="20"/>
                <w:szCs w:val="20"/>
              </w:rPr>
              <w:t>.2</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Отчисления на социальные нужды</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r w:rsidRPr="00422C40">
              <w:rPr>
                <w:sz w:val="20"/>
                <w:szCs w:val="20"/>
              </w:rPr>
              <w:t>.3</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Расходы на автомобильное топливо</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r w:rsidRPr="00422C40">
              <w:rPr>
                <w:sz w:val="20"/>
                <w:szCs w:val="20"/>
              </w:rPr>
              <w:t>.4</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Расходы на смазочные и прочие эксплуатационные материалы</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r w:rsidRPr="00422C40">
              <w:rPr>
                <w:sz w:val="20"/>
                <w:szCs w:val="20"/>
              </w:rPr>
              <w:t>.5</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Техническое обслуживание и эксплуатационный ремонт транспортных средств</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r w:rsidRPr="00422C40">
              <w:rPr>
                <w:sz w:val="20"/>
                <w:szCs w:val="20"/>
              </w:rPr>
              <w:t>.6</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Расходы на приобретение шин и ремонт автомобильной резины</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r w:rsidRPr="00422C40">
              <w:rPr>
                <w:sz w:val="20"/>
                <w:szCs w:val="20"/>
              </w:rPr>
              <w:t>.7</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Амортизационные отчисления на полное восстановление подвижного состава</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r w:rsidRPr="00422C40">
              <w:rPr>
                <w:sz w:val="20"/>
                <w:szCs w:val="20"/>
              </w:rPr>
              <w:t>.8</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Прочие расходы</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3</w:t>
            </w:r>
            <w:r w:rsidRPr="00422C40">
              <w:rPr>
                <w:sz w:val="20"/>
                <w:szCs w:val="20"/>
              </w:rPr>
              <w:t>.9</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Общехозяйственные расходы</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lastRenderedPageBreak/>
              <w:t>4</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Себестоимость 1 условной поездки</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руб.</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5</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Рентабельность</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6</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Рентабельность</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руб.</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7</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Тариф</w:t>
            </w:r>
            <w:r>
              <w:rPr>
                <w:sz w:val="20"/>
                <w:szCs w:val="20"/>
              </w:rPr>
              <w:t xml:space="preserve"> на перевозку 1 пассажира (городские маршруты)</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руб.</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r w:rsidR="009A4A28" w:rsidRPr="00422C40" w:rsidTr="009A4A28">
        <w:tc>
          <w:tcPr>
            <w:tcW w:w="660" w:type="dxa"/>
            <w:tcBorders>
              <w:top w:val="single" w:sz="4" w:space="0" w:color="auto"/>
              <w:left w:val="single" w:sz="4" w:space="0" w:color="auto"/>
              <w:bottom w:val="single" w:sz="4" w:space="0" w:color="auto"/>
              <w:right w:val="single" w:sz="4" w:space="0" w:color="auto"/>
            </w:tcBorders>
          </w:tcPr>
          <w:p w:rsidR="009A4A28" w:rsidRDefault="009A4A28" w:rsidP="009A4A28">
            <w:pPr>
              <w:autoSpaceDE w:val="0"/>
              <w:autoSpaceDN w:val="0"/>
              <w:adjustRightInd w:val="0"/>
              <w:jc w:val="center"/>
              <w:rPr>
                <w:sz w:val="20"/>
                <w:szCs w:val="20"/>
              </w:rPr>
            </w:pPr>
            <w:r>
              <w:rPr>
                <w:sz w:val="20"/>
                <w:szCs w:val="20"/>
              </w:rPr>
              <w:t>8</w:t>
            </w:r>
          </w:p>
        </w:tc>
        <w:tc>
          <w:tcPr>
            <w:tcW w:w="4195"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sidRPr="00422C40">
              <w:rPr>
                <w:sz w:val="20"/>
                <w:szCs w:val="20"/>
              </w:rPr>
              <w:t>Тариф за каждый км перевозки 1 пассажира</w:t>
            </w:r>
            <w:r>
              <w:rPr>
                <w:sz w:val="20"/>
                <w:szCs w:val="20"/>
              </w:rPr>
              <w:t xml:space="preserve"> (пригородные маршруты)</w:t>
            </w:r>
          </w:p>
        </w:tc>
        <w:tc>
          <w:tcPr>
            <w:tcW w:w="1361"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r>
              <w:rPr>
                <w:sz w:val="20"/>
                <w:szCs w:val="20"/>
              </w:rPr>
              <w:t>Руб.</w:t>
            </w:r>
          </w:p>
        </w:tc>
        <w:tc>
          <w:tcPr>
            <w:tcW w:w="1320" w:type="dxa"/>
            <w:tcBorders>
              <w:top w:val="single" w:sz="4" w:space="0" w:color="auto"/>
              <w:left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c>
          <w:tcPr>
            <w:tcW w:w="1474" w:type="dxa"/>
            <w:tcBorders>
              <w:top w:val="single" w:sz="4" w:space="0" w:color="auto"/>
              <w:bottom w:val="single" w:sz="4" w:space="0" w:color="auto"/>
              <w:right w:val="single" w:sz="4" w:space="0" w:color="auto"/>
            </w:tcBorders>
          </w:tcPr>
          <w:p w:rsidR="009A4A28" w:rsidRPr="00422C40" w:rsidRDefault="009A4A28" w:rsidP="009A4A28">
            <w:pPr>
              <w:autoSpaceDE w:val="0"/>
              <w:autoSpaceDN w:val="0"/>
              <w:adjustRightInd w:val="0"/>
              <w:jc w:val="center"/>
              <w:rPr>
                <w:sz w:val="20"/>
                <w:szCs w:val="20"/>
              </w:rPr>
            </w:pPr>
          </w:p>
        </w:tc>
      </w:tr>
    </w:tbl>
    <w:p w:rsidR="009A4A28" w:rsidRPr="00422C40" w:rsidRDefault="009A4A28" w:rsidP="009A4A28">
      <w:pPr>
        <w:jc w:val="right"/>
        <w:rPr>
          <w:sz w:val="28"/>
          <w:szCs w:val="28"/>
        </w:rPr>
      </w:pPr>
    </w:p>
    <w:p w:rsidR="009A4A28" w:rsidRDefault="009A4A28" w:rsidP="009A4A28">
      <w:pPr>
        <w:jc w:val="right"/>
        <w:rPr>
          <w:sz w:val="28"/>
          <w:szCs w:val="28"/>
        </w:rPr>
      </w:pPr>
    </w:p>
    <w:p w:rsidR="009A4A28" w:rsidRDefault="009A4A28" w:rsidP="009A4A28">
      <w:pPr>
        <w:jc w:val="right"/>
        <w:rPr>
          <w:sz w:val="28"/>
          <w:szCs w:val="28"/>
        </w:rPr>
      </w:pPr>
    </w:p>
    <w:p w:rsidR="009A4A28" w:rsidRDefault="009A4A28" w:rsidP="009A4A28">
      <w:pPr>
        <w:jc w:val="right"/>
        <w:rPr>
          <w:sz w:val="28"/>
          <w:szCs w:val="28"/>
        </w:rPr>
      </w:pPr>
    </w:p>
    <w:p w:rsidR="009A4A28" w:rsidRDefault="009A4A28" w:rsidP="009A4A28">
      <w:pPr>
        <w:jc w:val="right"/>
        <w:rPr>
          <w:sz w:val="28"/>
          <w:szCs w:val="28"/>
        </w:rPr>
      </w:pPr>
    </w:p>
    <w:p w:rsidR="009A4A28" w:rsidRDefault="009A4A28" w:rsidP="009A4A28">
      <w:pPr>
        <w:jc w:val="right"/>
        <w:rPr>
          <w:sz w:val="28"/>
          <w:szCs w:val="28"/>
        </w:rPr>
      </w:pPr>
    </w:p>
    <w:p w:rsidR="009A4A28" w:rsidRDefault="009A4A28" w:rsidP="009A4A28">
      <w:pPr>
        <w:jc w:val="right"/>
        <w:rPr>
          <w:sz w:val="28"/>
          <w:szCs w:val="28"/>
        </w:rPr>
      </w:pPr>
    </w:p>
    <w:p w:rsidR="009A4A28" w:rsidRDefault="009A4A28" w:rsidP="009A4A28">
      <w:pPr>
        <w:jc w:val="right"/>
        <w:rPr>
          <w:sz w:val="28"/>
          <w:szCs w:val="28"/>
        </w:rPr>
      </w:pPr>
    </w:p>
    <w:p w:rsidR="009A4A28" w:rsidRDefault="009A4A28" w:rsidP="009A4A28">
      <w:pPr>
        <w:jc w:val="right"/>
        <w:rPr>
          <w:sz w:val="28"/>
          <w:szCs w:val="28"/>
        </w:rPr>
      </w:pPr>
    </w:p>
    <w:p w:rsidR="009A4A28" w:rsidRDefault="009A4A28" w:rsidP="009A4A28">
      <w:pPr>
        <w:jc w:val="right"/>
        <w:rPr>
          <w:sz w:val="28"/>
          <w:szCs w:val="28"/>
        </w:rPr>
      </w:pPr>
    </w:p>
    <w:p w:rsidR="009A4A28" w:rsidRDefault="009A4A28" w:rsidP="009A4A28">
      <w:pPr>
        <w:autoSpaceDE w:val="0"/>
        <w:autoSpaceDN w:val="0"/>
        <w:adjustRightInd w:val="0"/>
        <w:spacing w:line="240" w:lineRule="exact"/>
        <w:jc w:val="both"/>
        <w:rPr>
          <w:color w:val="000000"/>
          <w:sz w:val="28"/>
          <w:szCs w:val="28"/>
        </w:rPr>
        <w:sectPr w:rsidR="009A4A28" w:rsidSect="009A4A28">
          <w:pgSz w:w="16838" w:h="11906" w:orient="landscape"/>
          <w:pgMar w:top="1701" w:right="1134" w:bottom="567" w:left="1134" w:header="567" w:footer="726" w:gutter="0"/>
          <w:pgNumType w:start="1"/>
          <w:cols w:space="720"/>
          <w:titlePg/>
        </w:sectPr>
      </w:pPr>
    </w:p>
    <w:p w:rsidR="009A4A28" w:rsidRDefault="009A4A28" w:rsidP="009A4A28">
      <w:pPr>
        <w:autoSpaceDE w:val="0"/>
        <w:autoSpaceDN w:val="0"/>
        <w:adjustRightInd w:val="0"/>
        <w:spacing w:line="240" w:lineRule="exact"/>
        <w:ind w:left="5387"/>
        <w:jc w:val="both"/>
        <w:rPr>
          <w:sz w:val="28"/>
          <w:szCs w:val="28"/>
        </w:rPr>
      </w:pPr>
      <w:r w:rsidRPr="00301D84">
        <w:rPr>
          <w:sz w:val="28"/>
          <w:szCs w:val="28"/>
        </w:rPr>
        <w:lastRenderedPageBreak/>
        <w:t>Приложение</w:t>
      </w:r>
      <w:r>
        <w:rPr>
          <w:sz w:val="28"/>
          <w:szCs w:val="28"/>
        </w:rPr>
        <w:t xml:space="preserve"> 3</w:t>
      </w:r>
      <w:r w:rsidRPr="00301D84">
        <w:rPr>
          <w:sz w:val="28"/>
          <w:szCs w:val="28"/>
        </w:rPr>
        <w:t xml:space="preserve">                                                             </w:t>
      </w:r>
    </w:p>
    <w:p w:rsidR="009A4A28" w:rsidRDefault="009A4A28" w:rsidP="009A4A28">
      <w:pPr>
        <w:autoSpaceDE w:val="0"/>
        <w:autoSpaceDN w:val="0"/>
        <w:adjustRightInd w:val="0"/>
        <w:spacing w:line="240" w:lineRule="exact"/>
        <w:ind w:left="5387"/>
        <w:jc w:val="both"/>
        <w:rPr>
          <w:b/>
          <w:sz w:val="28"/>
          <w:szCs w:val="28"/>
        </w:rPr>
      </w:pPr>
      <w:r w:rsidRPr="00301D84">
        <w:rPr>
          <w:sz w:val="28"/>
          <w:szCs w:val="28"/>
        </w:rPr>
        <w:t>к Положению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w:t>
      </w:r>
    </w:p>
    <w:p w:rsidR="009A4A28" w:rsidRPr="002D41BB" w:rsidRDefault="009A4A28" w:rsidP="0081248C">
      <w:pPr>
        <w:autoSpaceDE w:val="0"/>
        <w:autoSpaceDN w:val="0"/>
        <w:adjustRightInd w:val="0"/>
        <w:spacing w:before="240" w:after="240" w:line="360" w:lineRule="exact"/>
        <w:ind w:firstLine="709"/>
        <w:jc w:val="center"/>
        <w:rPr>
          <w:b/>
          <w:sz w:val="28"/>
          <w:szCs w:val="28"/>
        </w:rPr>
      </w:pPr>
      <w:r w:rsidRPr="002D41BB">
        <w:rPr>
          <w:b/>
          <w:sz w:val="28"/>
          <w:szCs w:val="28"/>
        </w:rPr>
        <w:t xml:space="preserve">Метод </w:t>
      </w:r>
      <w:r>
        <w:rPr>
          <w:b/>
          <w:sz w:val="28"/>
          <w:szCs w:val="28"/>
        </w:rPr>
        <w:t>индексации расчета (обоснования) тарифов</w:t>
      </w:r>
    </w:p>
    <w:p w:rsidR="009A4A28" w:rsidRDefault="009A4A28" w:rsidP="0081248C">
      <w:pPr>
        <w:autoSpaceDE w:val="0"/>
        <w:autoSpaceDN w:val="0"/>
        <w:adjustRightInd w:val="0"/>
        <w:spacing w:line="340" w:lineRule="exact"/>
        <w:ind w:firstLine="709"/>
        <w:jc w:val="both"/>
        <w:rPr>
          <w:sz w:val="28"/>
          <w:szCs w:val="28"/>
        </w:rPr>
      </w:pPr>
      <w:r>
        <w:rPr>
          <w:sz w:val="28"/>
          <w:szCs w:val="28"/>
        </w:rPr>
        <w:t xml:space="preserve">1. </w:t>
      </w:r>
      <w:r>
        <w:rPr>
          <w:color w:val="000000"/>
          <w:sz w:val="28"/>
          <w:szCs w:val="28"/>
        </w:rPr>
        <w:t xml:space="preserve">Для рассмотрения материалов об изменении тарифов методом индексации, перевозчик (перевозчики) представляют в </w:t>
      </w:r>
      <w:r w:rsidRPr="00C34A8F">
        <w:rPr>
          <w:color w:val="000000"/>
          <w:sz w:val="28"/>
          <w:szCs w:val="28"/>
        </w:rPr>
        <w:t>администрацию Соликамского городского округа (далее – Администрация)</w:t>
      </w:r>
      <w:r>
        <w:rPr>
          <w:sz w:val="28"/>
          <w:szCs w:val="28"/>
        </w:rPr>
        <w:t xml:space="preserve"> заявление и пояснительную записку за подписью руководителя организации-перевозчика или индивидуального предпринимателя с обоснованием изменения тарифа.</w:t>
      </w:r>
    </w:p>
    <w:p w:rsidR="009A4A28" w:rsidRPr="00422C40" w:rsidRDefault="009A4A28" w:rsidP="0081248C">
      <w:pPr>
        <w:autoSpaceDE w:val="0"/>
        <w:autoSpaceDN w:val="0"/>
        <w:adjustRightInd w:val="0"/>
        <w:spacing w:line="340" w:lineRule="exact"/>
        <w:ind w:firstLine="709"/>
        <w:jc w:val="both"/>
        <w:rPr>
          <w:sz w:val="28"/>
          <w:szCs w:val="28"/>
        </w:rPr>
      </w:pPr>
      <w:r>
        <w:rPr>
          <w:sz w:val="28"/>
          <w:szCs w:val="28"/>
        </w:rPr>
        <w:t>2. Общи</w:t>
      </w:r>
      <w:r w:rsidRPr="00422C40">
        <w:rPr>
          <w:sz w:val="28"/>
          <w:szCs w:val="28"/>
        </w:rPr>
        <w:t xml:space="preserve">й срок рассмотрения представленных материалов не может превышать </w:t>
      </w:r>
      <w:r>
        <w:rPr>
          <w:sz w:val="28"/>
          <w:szCs w:val="28"/>
        </w:rPr>
        <w:t>тридцати</w:t>
      </w:r>
      <w:r w:rsidRPr="00422C40">
        <w:rPr>
          <w:sz w:val="28"/>
          <w:szCs w:val="28"/>
        </w:rPr>
        <w:t xml:space="preserve"> календарных дней со дня регистрации их в Администрации.</w:t>
      </w:r>
    </w:p>
    <w:p w:rsidR="009A4A28" w:rsidRPr="00422C40" w:rsidRDefault="009A4A28" w:rsidP="0081248C">
      <w:pPr>
        <w:autoSpaceDE w:val="0"/>
        <w:autoSpaceDN w:val="0"/>
        <w:adjustRightInd w:val="0"/>
        <w:spacing w:line="340" w:lineRule="exact"/>
        <w:ind w:firstLine="709"/>
        <w:jc w:val="both"/>
        <w:rPr>
          <w:sz w:val="28"/>
          <w:szCs w:val="28"/>
        </w:rPr>
      </w:pPr>
      <w:r>
        <w:rPr>
          <w:sz w:val="28"/>
          <w:szCs w:val="28"/>
        </w:rPr>
        <w:t>3.</w:t>
      </w:r>
      <w:r w:rsidRPr="00422C40">
        <w:rPr>
          <w:sz w:val="28"/>
          <w:szCs w:val="28"/>
        </w:rPr>
        <w:t xml:space="preserve"> Управление </w:t>
      </w:r>
      <w:r>
        <w:rPr>
          <w:sz w:val="28"/>
          <w:szCs w:val="28"/>
        </w:rPr>
        <w:t>жилищно-коммунального хозяйства администрации Соликамского городского округа (далее – УЖКХ)</w:t>
      </w:r>
      <w:r w:rsidRPr="00422C40">
        <w:rPr>
          <w:sz w:val="28"/>
          <w:szCs w:val="28"/>
        </w:rPr>
        <w:t xml:space="preserve"> по результатам </w:t>
      </w:r>
      <w:r>
        <w:rPr>
          <w:sz w:val="28"/>
          <w:szCs w:val="28"/>
        </w:rPr>
        <w:t xml:space="preserve">рассмотрения заявления  в течение десяти рабочих дней </w:t>
      </w:r>
      <w:r w:rsidRPr="00C34A8F">
        <w:rPr>
          <w:sz w:val="28"/>
          <w:szCs w:val="28"/>
        </w:rPr>
        <w:t>со дня его регистрации составляет и направляет председателю Комиссии по регулированию тарифов на перевозки пассажиров и багажа автомобильным транспортом на муниципальных маршрутах регулярных перевозок по регулируемым тарифам (далее – Комиссия) заключение по расчету тарифа с указанием его размера.</w:t>
      </w:r>
    </w:p>
    <w:p w:rsidR="009A4A28" w:rsidRPr="00990D73" w:rsidRDefault="009A4A28" w:rsidP="0081248C">
      <w:pPr>
        <w:autoSpaceDE w:val="0"/>
        <w:autoSpaceDN w:val="0"/>
        <w:adjustRightInd w:val="0"/>
        <w:spacing w:line="340" w:lineRule="exact"/>
        <w:ind w:firstLine="709"/>
        <w:jc w:val="both"/>
        <w:rPr>
          <w:sz w:val="28"/>
          <w:szCs w:val="28"/>
        </w:rPr>
      </w:pPr>
      <w:r>
        <w:rPr>
          <w:sz w:val="28"/>
          <w:szCs w:val="28"/>
        </w:rPr>
        <w:t>4</w:t>
      </w:r>
      <w:r w:rsidRPr="00990D73">
        <w:rPr>
          <w:sz w:val="28"/>
          <w:szCs w:val="28"/>
        </w:rPr>
        <w:t xml:space="preserve">. Комиссия рассматривает заключение </w:t>
      </w:r>
      <w:r>
        <w:rPr>
          <w:sz w:val="28"/>
          <w:szCs w:val="28"/>
        </w:rPr>
        <w:t>УЖКХ</w:t>
      </w:r>
      <w:r w:rsidRPr="00990D73">
        <w:rPr>
          <w:sz w:val="28"/>
          <w:szCs w:val="28"/>
        </w:rPr>
        <w:t xml:space="preserve"> и принимает решение об обоснованности (необоснованности) </w:t>
      </w:r>
      <w:r>
        <w:rPr>
          <w:sz w:val="28"/>
          <w:szCs w:val="28"/>
        </w:rPr>
        <w:t xml:space="preserve">изменения </w:t>
      </w:r>
      <w:r w:rsidRPr="00990D73">
        <w:rPr>
          <w:sz w:val="28"/>
          <w:szCs w:val="28"/>
        </w:rPr>
        <w:t>тарифов</w:t>
      </w:r>
      <w:r>
        <w:rPr>
          <w:sz w:val="28"/>
          <w:szCs w:val="28"/>
        </w:rPr>
        <w:t xml:space="preserve"> и его размере</w:t>
      </w:r>
      <w:r w:rsidRPr="00990D73">
        <w:rPr>
          <w:sz w:val="28"/>
          <w:szCs w:val="28"/>
        </w:rPr>
        <w:t xml:space="preserve"> в </w:t>
      </w:r>
      <w:r w:rsidRPr="00C06B6C">
        <w:rPr>
          <w:sz w:val="28"/>
          <w:szCs w:val="28"/>
        </w:rPr>
        <w:t>соответствии с Положением о Комиссии. Решение Комиссии оформляется</w:t>
      </w:r>
      <w:r w:rsidRPr="00990D73">
        <w:rPr>
          <w:sz w:val="28"/>
          <w:szCs w:val="28"/>
        </w:rPr>
        <w:t xml:space="preserve"> протоколом.</w:t>
      </w:r>
    </w:p>
    <w:p w:rsidR="0081248C" w:rsidRDefault="009A4A28" w:rsidP="0081248C">
      <w:pPr>
        <w:autoSpaceDE w:val="0"/>
        <w:autoSpaceDN w:val="0"/>
        <w:adjustRightInd w:val="0"/>
        <w:spacing w:line="340" w:lineRule="exact"/>
        <w:ind w:firstLine="709"/>
        <w:jc w:val="both"/>
        <w:rPr>
          <w:sz w:val="28"/>
          <w:szCs w:val="28"/>
        </w:rPr>
      </w:pPr>
      <w:r>
        <w:rPr>
          <w:sz w:val="28"/>
          <w:szCs w:val="28"/>
        </w:rPr>
        <w:t>5</w:t>
      </w:r>
      <w:r w:rsidRPr="00990D73">
        <w:rPr>
          <w:sz w:val="28"/>
          <w:szCs w:val="28"/>
        </w:rPr>
        <w:t xml:space="preserve">. </w:t>
      </w:r>
      <w:r w:rsidRPr="00344989">
        <w:rPr>
          <w:sz w:val="28"/>
          <w:szCs w:val="28"/>
        </w:rPr>
        <w:t>В случае принятия Комиссией решения об обоснованности изменения тарифов, УЖКХ в течение пяти  рабочих дней со дня принятия Комиссией решения  готовит проект решения Думы Соликамского городского округа об утверждении тарифа, и представляет главе городского округа – главе администрации Соликамского городского округа для внесения в Думу Соликамского городского округа в целях принятия в установленном порядке. Подготовка и представление проекта решения осуществляется в порядке, установленном Регламентом Думы Соликамского городского округа.</w:t>
      </w:r>
      <w:r>
        <w:rPr>
          <w:sz w:val="28"/>
          <w:szCs w:val="28"/>
        </w:rPr>
        <w:t xml:space="preserve"> </w:t>
      </w:r>
    </w:p>
    <w:p w:rsidR="00AA79AF" w:rsidRPr="00875D1C" w:rsidRDefault="009A4A28" w:rsidP="0081248C">
      <w:pPr>
        <w:autoSpaceDE w:val="0"/>
        <w:autoSpaceDN w:val="0"/>
        <w:adjustRightInd w:val="0"/>
        <w:spacing w:line="340" w:lineRule="exact"/>
        <w:ind w:firstLine="709"/>
        <w:jc w:val="both"/>
        <w:rPr>
          <w:sz w:val="28"/>
          <w:szCs w:val="28"/>
        </w:rPr>
      </w:pPr>
      <w:r>
        <w:rPr>
          <w:sz w:val="28"/>
          <w:szCs w:val="28"/>
        </w:rPr>
        <w:t xml:space="preserve">6. </w:t>
      </w:r>
      <w:r w:rsidRPr="007D31C1">
        <w:rPr>
          <w:sz w:val="28"/>
          <w:szCs w:val="28"/>
        </w:rPr>
        <w:t>При расчете тарифов с использованием метода индексации действующий тариф увеличивается на индекс потребительских цен (городской автомобильный транспорт) за период с момента действия утвержденного тарифа, но не более двенадцати месяцев</w:t>
      </w:r>
      <w:r w:rsidR="0081248C">
        <w:rPr>
          <w:sz w:val="28"/>
          <w:szCs w:val="28"/>
        </w:rPr>
        <w:t xml:space="preserve"> и не более десяти процентов</w:t>
      </w:r>
      <w:r w:rsidRPr="007D31C1">
        <w:rPr>
          <w:sz w:val="28"/>
          <w:szCs w:val="28"/>
        </w:rPr>
        <w:t>, опубликованный на официальном сайте Территориального органа Федеральной службы государственной статистики по Пермскому краю (59.</w:t>
      </w:r>
      <w:proofErr w:type="spellStart"/>
      <w:r w:rsidRPr="007D31C1">
        <w:rPr>
          <w:sz w:val="28"/>
          <w:szCs w:val="28"/>
          <w:lang w:val="en-US"/>
        </w:rPr>
        <w:t>rosstat</w:t>
      </w:r>
      <w:proofErr w:type="spellEnd"/>
      <w:r w:rsidRPr="00873A10">
        <w:rPr>
          <w:sz w:val="28"/>
          <w:szCs w:val="28"/>
        </w:rPr>
        <w:t>.</w:t>
      </w:r>
      <w:proofErr w:type="spellStart"/>
      <w:r w:rsidRPr="007D31C1">
        <w:rPr>
          <w:sz w:val="28"/>
          <w:szCs w:val="28"/>
          <w:lang w:val="en-US"/>
        </w:rPr>
        <w:t>gov</w:t>
      </w:r>
      <w:proofErr w:type="spellEnd"/>
      <w:r w:rsidRPr="00873A10">
        <w:rPr>
          <w:sz w:val="28"/>
          <w:szCs w:val="28"/>
        </w:rPr>
        <w:t>.</w:t>
      </w:r>
      <w:proofErr w:type="spellStart"/>
      <w:r w:rsidRPr="007D31C1">
        <w:rPr>
          <w:sz w:val="28"/>
          <w:szCs w:val="28"/>
          <w:lang w:val="en-US"/>
        </w:rPr>
        <w:t>ru</w:t>
      </w:r>
      <w:proofErr w:type="spellEnd"/>
      <w:r w:rsidRPr="00873A10">
        <w:rPr>
          <w:sz w:val="28"/>
          <w:szCs w:val="28"/>
        </w:rPr>
        <w:t>)</w:t>
      </w:r>
      <w:r w:rsidRPr="007D31C1">
        <w:rPr>
          <w:sz w:val="28"/>
          <w:szCs w:val="28"/>
        </w:rPr>
        <w:t>.</w:t>
      </w:r>
    </w:p>
    <w:sectPr w:rsidR="00AA79AF" w:rsidRPr="00875D1C" w:rsidSect="009A4A28">
      <w:headerReference w:type="default" r:id="rId1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A28" w:rsidRDefault="009A4A28" w:rsidP="004751B4">
      <w:r>
        <w:separator/>
      </w:r>
    </w:p>
  </w:endnote>
  <w:endnote w:type="continuationSeparator" w:id="0">
    <w:p w:rsidR="009A4A28" w:rsidRDefault="009A4A28"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A28" w:rsidRDefault="009A4A28" w:rsidP="004751B4">
      <w:r>
        <w:separator/>
      </w:r>
    </w:p>
  </w:footnote>
  <w:footnote w:type="continuationSeparator" w:id="0">
    <w:p w:rsidR="009A4A28" w:rsidRDefault="009A4A28"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28" w:rsidRDefault="009A4A28" w:rsidP="009A4A28">
    <w:pPr>
      <w:pStyle w:val="a9"/>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9A4A28" w:rsidRDefault="009A4A28" w:rsidP="009A4A28">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28" w:rsidRDefault="009A4A28">
    <w:pPr>
      <w:pStyle w:val="a9"/>
      <w:jc w:val="center"/>
    </w:pPr>
    <w:r>
      <w:fldChar w:fldCharType="begin"/>
    </w:r>
    <w:r>
      <w:instrText>PAGE   \* MERGEFORMAT</w:instrText>
    </w:r>
    <w:r>
      <w:fldChar w:fldCharType="separate"/>
    </w:r>
    <w:r w:rsidR="00213F16">
      <w:rPr>
        <w:noProof/>
      </w:rPr>
      <w:t>10</w:t>
    </w:r>
    <w:r>
      <w:rPr>
        <w:noProof/>
      </w:rPr>
      <w:fldChar w:fldCharType="end"/>
    </w:r>
  </w:p>
  <w:p w:rsidR="009A4A28" w:rsidRDefault="009A4A2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28" w:rsidRPr="00787E14" w:rsidRDefault="009A4A28">
    <w:pPr>
      <w:pStyle w:val="a9"/>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28" w:rsidRDefault="009A4A28">
    <w:pPr>
      <w:pStyle w:val="a9"/>
      <w:jc w:val="center"/>
    </w:pPr>
    <w:r>
      <w:fldChar w:fldCharType="begin"/>
    </w:r>
    <w:r>
      <w:instrText>PAGE   \* MERGEFORMAT</w:instrText>
    </w:r>
    <w:r>
      <w:fldChar w:fldCharType="separate"/>
    </w:r>
    <w:r w:rsidR="0081248C" w:rsidRPr="0081248C">
      <w:rPr>
        <w:noProof/>
        <w:lang w:val="ru-RU"/>
      </w:rPr>
      <w:t>2</w:t>
    </w:r>
    <w:r>
      <w:rPr>
        <w:noProof/>
        <w:lang w:val="ru-RU"/>
      </w:rPr>
      <w:fldChar w:fldCharType="end"/>
    </w:r>
  </w:p>
  <w:p w:rsidR="009A4A28" w:rsidRDefault="009A4A2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2C8E77B8"/>
    <w:multiLevelType w:val="multilevel"/>
    <w:tmpl w:val="85D0127A"/>
    <w:lvl w:ilvl="0">
      <w:start w:val="1"/>
      <w:numFmt w:val="decimal"/>
      <w:lvlText w:val="%1."/>
      <w:lvlJc w:val="left"/>
      <w:pPr>
        <w:ind w:left="1879" w:hanging="117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8">
    <w:nsid w:val="2D2A4E62"/>
    <w:multiLevelType w:val="hybridMultilevel"/>
    <w:tmpl w:val="7C8ED9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10">
    <w:nsid w:val="36CC7D21"/>
    <w:multiLevelType w:val="multilevel"/>
    <w:tmpl w:val="47167AFC"/>
    <w:lvl w:ilvl="0">
      <w:start w:val="1"/>
      <w:numFmt w:val="decimal"/>
      <w:lvlText w:val="%1."/>
      <w:lvlJc w:val="left"/>
      <w:pPr>
        <w:ind w:left="432" w:hanging="432"/>
      </w:pPr>
      <w:rPr>
        <w:rFonts w:ascii="Calibri" w:hAnsi="Calibri" w:cs="Times New Roman" w:hint="default"/>
      </w:rPr>
    </w:lvl>
    <w:lvl w:ilvl="1">
      <w:start w:val="1"/>
      <w:numFmt w:val="decimal"/>
      <w:lvlText w:val="%1.%2."/>
      <w:lvlJc w:val="left"/>
      <w:pPr>
        <w:ind w:left="1440" w:hanging="72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3240" w:hanging="1080"/>
      </w:pPr>
      <w:rPr>
        <w:rFonts w:ascii="Calibri" w:hAnsi="Calibri" w:cs="Times New Roman" w:hint="default"/>
      </w:rPr>
    </w:lvl>
    <w:lvl w:ilvl="4">
      <w:start w:val="1"/>
      <w:numFmt w:val="decimal"/>
      <w:lvlText w:val="%1.%2.%3.%4.%5."/>
      <w:lvlJc w:val="left"/>
      <w:pPr>
        <w:ind w:left="3960" w:hanging="1080"/>
      </w:pPr>
      <w:rPr>
        <w:rFonts w:ascii="Calibri" w:hAnsi="Calibri" w:cs="Times New Roman" w:hint="default"/>
      </w:rPr>
    </w:lvl>
    <w:lvl w:ilvl="5">
      <w:start w:val="1"/>
      <w:numFmt w:val="decimal"/>
      <w:lvlText w:val="%1.%2.%3.%4.%5.%6."/>
      <w:lvlJc w:val="left"/>
      <w:pPr>
        <w:ind w:left="5040" w:hanging="1440"/>
      </w:pPr>
      <w:rPr>
        <w:rFonts w:ascii="Calibri" w:hAnsi="Calibri" w:cs="Times New Roman" w:hint="default"/>
      </w:rPr>
    </w:lvl>
    <w:lvl w:ilvl="6">
      <w:start w:val="1"/>
      <w:numFmt w:val="decimal"/>
      <w:lvlText w:val="%1.%2.%3.%4.%5.%6.%7."/>
      <w:lvlJc w:val="left"/>
      <w:pPr>
        <w:ind w:left="6120" w:hanging="1800"/>
      </w:pPr>
      <w:rPr>
        <w:rFonts w:ascii="Calibri" w:hAnsi="Calibri" w:cs="Times New Roman" w:hint="default"/>
      </w:rPr>
    </w:lvl>
    <w:lvl w:ilvl="7">
      <w:start w:val="1"/>
      <w:numFmt w:val="decimal"/>
      <w:lvlText w:val="%1.%2.%3.%4.%5.%6.%7.%8."/>
      <w:lvlJc w:val="left"/>
      <w:pPr>
        <w:ind w:left="6840" w:hanging="1800"/>
      </w:pPr>
      <w:rPr>
        <w:rFonts w:ascii="Calibri" w:hAnsi="Calibri" w:cs="Times New Roman" w:hint="default"/>
      </w:rPr>
    </w:lvl>
    <w:lvl w:ilvl="8">
      <w:start w:val="1"/>
      <w:numFmt w:val="decimal"/>
      <w:lvlText w:val="%1.%2.%3.%4.%5.%6.%7.%8.%9."/>
      <w:lvlJc w:val="left"/>
      <w:pPr>
        <w:ind w:left="7920" w:hanging="2160"/>
      </w:pPr>
      <w:rPr>
        <w:rFonts w:ascii="Calibri" w:hAnsi="Calibri" w:cs="Times New Roman" w:hint="default"/>
      </w:rPr>
    </w:lvl>
  </w:abstractNum>
  <w:abstractNum w:abstractNumId="11">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2">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5">
    <w:nsid w:val="4BE711EC"/>
    <w:multiLevelType w:val="hybridMultilevel"/>
    <w:tmpl w:val="B57CCD90"/>
    <w:lvl w:ilvl="0" w:tplc="F962BAB2">
      <w:start w:val="1"/>
      <w:numFmt w:val="decimal"/>
      <w:lvlText w:val="%1."/>
      <w:lvlJc w:val="left"/>
      <w:pPr>
        <w:ind w:left="3993" w:hanging="360"/>
      </w:pPr>
      <w:rPr>
        <w:rFonts w:cs="Times New Roman" w:hint="default"/>
      </w:rPr>
    </w:lvl>
    <w:lvl w:ilvl="1" w:tplc="04190019" w:tentative="1">
      <w:start w:val="1"/>
      <w:numFmt w:val="lowerLetter"/>
      <w:lvlText w:val="%2."/>
      <w:lvlJc w:val="left"/>
      <w:pPr>
        <w:ind w:left="4713" w:hanging="360"/>
      </w:pPr>
      <w:rPr>
        <w:rFonts w:cs="Times New Roman"/>
      </w:rPr>
    </w:lvl>
    <w:lvl w:ilvl="2" w:tplc="0419001B" w:tentative="1">
      <w:start w:val="1"/>
      <w:numFmt w:val="lowerRoman"/>
      <w:lvlText w:val="%3."/>
      <w:lvlJc w:val="right"/>
      <w:pPr>
        <w:ind w:left="5433" w:hanging="180"/>
      </w:pPr>
      <w:rPr>
        <w:rFonts w:cs="Times New Roman"/>
      </w:rPr>
    </w:lvl>
    <w:lvl w:ilvl="3" w:tplc="0419000F" w:tentative="1">
      <w:start w:val="1"/>
      <w:numFmt w:val="decimal"/>
      <w:lvlText w:val="%4."/>
      <w:lvlJc w:val="left"/>
      <w:pPr>
        <w:ind w:left="6153" w:hanging="360"/>
      </w:pPr>
      <w:rPr>
        <w:rFonts w:cs="Times New Roman"/>
      </w:rPr>
    </w:lvl>
    <w:lvl w:ilvl="4" w:tplc="04190019" w:tentative="1">
      <w:start w:val="1"/>
      <w:numFmt w:val="lowerLetter"/>
      <w:lvlText w:val="%5."/>
      <w:lvlJc w:val="left"/>
      <w:pPr>
        <w:ind w:left="6873" w:hanging="360"/>
      </w:pPr>
      <w:rPr>
        <w:rFonts w:cs="Times New Roman"/>
      </w:rPr>
    </w:lvl>
    <w:lvl w:ilvl="5" w:tplc="0419001B" w:tentative="1">
      <w:start w:val="1"/>
      <w:numFmt w:val="lowerRoman"/>
      <w:lvlText w:val="%6."/>
      <w:lvlJc w:val="right"/>
      <w:pPr>
        <w:ind w:left="7593" w:hanging="180"/>
      </w:pPr>
      <w:rPr>
        <w:rFonts w:cs="Times New Roman"/>
      </w:rPr>
    </w:lvl>
    <w:lvl w:ilvl="6" w:tplc="0419000F" w:tentative="1">
      <w:start w:val="1"/>
      <w:numFmt w:val="decimal"/>
      <w:lvlText w:val="%7."/>
      <w:lvlJc w:val="left"/>
      <w:pPr>
        <w:ind w:left="8313" w:hanging="360"/>
      </w:pPr>
      <w:rPr>
        <w:rFonts w:cs="Times New Roman"/>
      </w:rPr>
    </w:lvl>
    <w:lvl w:ilvl="7" w:tplc="04190019" w:tentative="1">
      <w:start w:val="1"/>
      <w:numFmt w:val="lowerLetter"/>
      <w:lvlText w:val="%8."/>
      <w:lvlJc w:val="left"/>
      <w:pPr>
        <w:ind w:left="9033" w:hanging="360"/>
      </w:pPr>
      <w:rPr>
        <w:rFonts w:cs="Times New Roman"/>
      </w:rPr>
    </w:lvl>
    <w:lvl w:ilvl="8" w:tplc="0419001B" w:tentative="1">
      <w:start w:val="1"/>
      <w:numFmt w:val="lowerRoman"/>
      <w:lvlText w:val="%9."/>
      <w:lvlJc w:val="right"/>
      <w:pPr>
        <w:ind w:left="9753" w:hanging="180"/>
      </w:pPr>
      <w:rPr>
        <w:rFonts w:cs="Times New Roman"/>
      </w:rPr>
    </w:lvl>
  </w:abstractNum>
  <w:abstractNum w:abstractNumId="16">
    <w:nsid w:val="5CCB2B14"/>
    <w:multiLevelType w:val="hybridMultilevel"/>
    <w:tmpl w:val="82F6A6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8">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9">
    <w:nsid w:val="621A3A2D"/>
    <w:multiLevelType w:val="hybridMultilevel"/>
    <w:tmpl w:val="F7F055EE"/>
    <w:lvl w:ilvl="0" w:tplc="2926118E">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72A45D82"/>
    <w:multiLevelType w:val="multilevel"/>
    <w:tmpl w:val="57B083C0"/>
    <w:lvl w:ilvl="0">
      <w:start w:val="1"/>
      <w:numFmt w:val="decimal"/>
      <w:lvlText w:val="%1."/>
      <w:lvlJc w:val="left"/>
      <w:pPr>
        <w:ind w:left="1939" w:hanging="123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1">
    <w:nsid w:val="75545607"/>
    <w:multiLevelType w:val="multilevel"/>
    <w:tmpl w:val="606EF71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22">
    <w:nsid w:val="78BB69B9"/>
    <w:multiLevelType w:val="hybridMultilevel"/>
    <w:tmpl w:val="2522D37C"/>
    <w:lvl w:ilvl="0" w:tplc="C49AEBC2">
      <w:start w:val="1"/>
      <w:numFmt w:val="decimal"/>
      <w:lvlText w:val="%1."/>
      <w:lvlJc w:val="left"/>
      <w:pPr>
        <w:ind w:left="1725" w:hanging="10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5"/>
  </w:num>
  <w:num w:numId="9">
    <w:abstractNumId w:val="3"/>
  </w:num>
  <w:num w:numId="10">
    <w:abstractNumId w:val="0"/>
  </w:num>
  <w:num w:numId="11">
    <w:abstractNumId w:val="14"/>
  </w:num>
  <w:num w:numId="12">
    <w:abstractNumId w:val="18"/>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2"/>
  </w:num>
  <w:num w:numId="18">
    <w:abstractNumId w:val="16"/>
  </w:num>
  <w:num w:numId="19">
    <w:abstractNumId w:val="10"/>
  </w:num>
  <w:num w:numId="20">
    <w:abstractNumId w:val="15"/>
  </w:num>
  <w:num w:numId="21">
    <w:abstractNumId w:val="8"/>
  </w:num>
  <w:num w:numId="22">
    <w:abstractNumId w:val="21"/>
  </w:num>
  <w:num w:numId="23">
    <w:abstractNumId w:val="1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13F16"/>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1248C"/>
    <w:rsid w:val="00862B43"/>
    <w:rsid w:val="008C028F"/>
    <w:rsid w:val="008D5C2C"/>
    <w:rsid w:val="008F54BB"/>
    <w:rsid w:val="00927AF6"/>
    <w:rsid w:val="0093133D"/>
    <w:rsid w:val="0094079A"/>
    <w:rsid w:val="009466B9"/>
    <w:rsid w:val="00994133"/>
    <w:rsid w:val="009A4A28"/>
    <w:rsid w:val="009A7799"/>
    <w:rsid w:val="009B3F7B"/>
    <w:rsid w:val="009E2D43"/>
    <w:rsid w:val="009E54BD"/>
    <w:rsid w:val="009E6986"/>
    <w:rsid w:val="009F3E98"/>
    <w:rsid w:val="00A4456E"/>
    <w:rsid w:val="00A44D4A"/>
    <w:rsid w:val="00A73994"/>
    <w:rsid w:val="00A86505"/>
    <w:rsid w:val="00AA79AF"/>
    <w:rsid w:val="00AE0952"/>
    <w:rsid w:val="00AE3751"/>
    <w:rsid w:val="00AF19D7"/>
    <w:rsid w:val="00B0008C"/>
    <w:rsid w:val="00B06289"/>
    <w:rsid w:val="00B1079B"/>
    <w:rsid w:val="00B26F7A"/>
    <w:rsid w:val="00B62C81"/>
    <w:rsid w:val="00B71F96"/>
    <w:rsid w:val="00B8380A"/>
    <w:rsid w:val="00B87731"/>
    <w:rsid w:val="00B97957"/>
    <w:rsid w:val="00BE5C6E"/>
    <w:rsid w:val="00C01A13"/>
    <w:rsid w:val="00C10775"/>
    <w:rsid w:val="00C2164C"/>
    <w:rsid w:val="00C52972"/>
    <w:rsid w:val="00C576C5"/>
    <w:rsid w:val="00C96A14"/>
    <w:rsid w:val="00C9765B"/>
    <w:rsid w:val="00CC0F69"/>
    <w:rsid w:val="00CD5B1E"/>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 w:val="00FF1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styleId="af">
    <w:name w:val="Body Text"/>
    <w:basedOn w:val="a"/>
    <w:link w:val="af0"/>
    <w:uiPriority w:val="99"/>
    <w:rsid w:val="00771720"/>
    <w:pPr>
      <w:spacing w:after="120"/>
    </w:pPr>
    <w:rPr>
      <w:rFonts w:eastAsia="Calibri"/>
    </w:rPr>
  </w:style>
  <w:style w:type="character" w:customStyle="1" w:styleId="af0">
    <w:name w:val="Основной текст Знак"/>
    <w:basedOn w:val="a0"/>
    <w:link w:val="af"/>
    <w:uiPriority w:val="99"/>
    <w:locked/>
    <w:rsid w:val="00771720"/>
    <w:rPr>
      <w:rFonts w:ascii="Times New Roman" w:hAnsi="Times New Roman"/>
      <w:sz w:val="24"/>
      <w:lang w:eastAsia="ru-RU"/>
    </w:rPr>
  </w:style>
  <w:style w:type="paragraph" w:customStyle="1" w:styleId="af1">
    <w:name w:val="Исполнитель"/>
    <w:basedOn w:val="af"/>
    <w:uiPriority w:val="99"/>
    <w:rsid w:val="00771720"/>
    <w:pPr>
      <w:suppressAutoHyphens/>
      <w:spacing w:line="240" w:lineRule="exact"/>
    </w:pPr>
    <w:rPr>
      <w:szCs w:val="20"/>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customStyle="1" w:styleId="af4">
    <w:name w:val="Обычный (веб) Знак"/>
    <w:link w:val="af3"/>
    <w:uiPriority w:val="99"/>
    <w:locked/>
    <w:rsid w:val="00771720"/>
    <w:rPr>
      <w:rFonts w:ascii="Times New Roman" w:hAnsi="Times New Roman"/>
      <w:sz w:val="24"/>
      <w:lang w:eastAsia="ru-RU"/>
    </w:rPr>
  </w:style>
  <w:style w:type="character" w:styleId="HTML">
    <w:name w:val="HTML Typewriter"/>
    <w:basedOn w:val="a0"/>
    <w:uiPriority w:val="99"/>
    <w:rsid w:val="00771720"/>
    <w:rPr>
      <w:rFonts w:ascii="Arial Unicode MS" w:eastAsia="Arial Unicode MS" w:hAnsi="Arial Unicode MS" w:cs="Times New Roman"/>
      <w:sz w:val="20"/>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23">
    <w:name w:val="Body Text 2"/>
    <w:basedOn w:val="a"/>
    <w:link w:val="24"/>
    <w:uiPriority w:val="99"/>
    <w:rsid w:val="009A4A28"/>
    <w:pPr>
      <w:jc w:val="both"/>
    </w:pPr>
    <w:rPr>
      <w:szCs w:val="20"/>
    </w:rPr>
  </w:style>
  <w:style w:type="character" w:customStyle="1" w:styleId="24">
    <w:name w:val="Основной текст 2 Знак"/>
    <w:basedOn w:val="a0"/>
    <w:link w:val="23"/>
    <w:uiPriority w:val="99"/>
    <w:rsid w:val="009A4A28"/>
    <w:rPr>
      <w:rFonts w:ascii="Times New Roman" w:eastAsia="Times New Roman" w:hAnsi="Times New Roman"/>
      <w:sz w:val="24"/>
      <w:szCs w:val="20"/>
    </w:rPr>
  </w:style>
  <w:style w:type="paragraph" w:styleId="3">
    <w:name w:val="Body Text Indent 3"/>
    <w:basedOn w:val="a"/>
    <w:link w:val="30"/>
    <w:uiPriority w:val="99"/>
    <w:rsid w:val="009A4A28"/>
    <w:pPr>
      <w:spacing w:line="360" w:lineRule="exact"/>
      <w:ind w:right="140" w:firstLine="720"/>
      <w:jc w:val="both"/>
    </w:pPr>
    <w:rPr>
      <w:sz w:val="28"/>
      <w:szCs w:val="20"/>
    </w:rPr>
  </w:style>
  <w:style w:type="character" w:customStyle="1" w:styleId="30">
    <w:name w:val="Основной текст с отступом 3 Знак"/>
    <w:basedOn w:val="a0"/>
    <w:link w:val="3"/>
    <w:uiPriority w:val="99"/>
    <w:rsid w:val="009A4A28"/>
    <w:rPr>
      <w:rFonts w:ascii="Times New Roman" w:eastAsia="Times New Roman" w:hAnsi="Times New Roman"/>
      <w:sz w:val="28"/>
      <w:szCs w:val="20"/>
    </w:rPr>
  </w:style>
  <w:style w:type="character" w:styleId="af9">
    <w:name w:val="page number"/>
    <w:basedOn w:val="a0"/>
    <w:uiPriority w:val="99"/>
    <w:rsid w:val="009A4A28"/>
    <w:rPr>
      <w:rFonts w:cs="Times New Roman"/>
    </w:rPr>
  </w:style>
  <w:style w:type="paragraph" w:customStyle="1" w:styleId="ConsPlusNonformat">
    <w:name w:val="ConsPlusNonformat"/>
    <w:uiPriority w:val="99"/>
    <w:rsid w:val="009A4A28"/>
    <w:pPr>
      <w:autoSpaceDE w:val="0"/>
      <w:autoSpaceDN w:val="0"/>
      <w:adjustRightInd w:val="0"/>
    </w:pPr>
    <w:rPr>
      <w:rFonts w:ascii="Courier New" w:hAnsi="Courier New" w:cs="Courier New"/>
      <w:sz w:val="20"/>
      <w:szCs w:val="20"/>
    </w:rPr>
  </w:style>
  <w:style w:type="character" w:customStyle="1" w:styleId="afa">
    <w:name w:val="Текст примечания Знак"/>
    <w:basedOn w:val="a0"/>
    <w:link w:val="afb"/>
    <w:uiPriority w:val="99"/>
    <w:semiHidden/>
    <w:rsid w:val="009A4A28"/>
    <w:rPr>
      <w:sz w:val="20"/>
      <w:szCs w:val="20"/>
      <w:lang w:eastAsia="en-US"/>
    </w:rPr>
  </w:style>
  <w:style w:type="paragraph" w:styleId="afb">
    <w:name w:val="annotation text"/>
    <w:basedOn w:val="a"/>
    <w:link w:val="afa"/>
    <w:uiPriority w:val="99"/>
    <w:semiHidden/>
    <w:rsid w:val="009A4A28"/>
    <w:pPr>
      <w:spacing w:after="200" w:line="276" w:lineRule="auto"/>
    </w:pPr>
    <w:rPr>
      <w:rFonts w:ascii="Calibri" w:eastAsia="Calibri" w:hAnsi="Calibri"/>
      <w:sz w:val="20"/>
      <w:szCs w:val="20"/>
      <w:lang w:eastAsia="en-US"/>
    </w:rPr>
  </w:style>
  <w:style w:type="character" w:customStyle="1" w:styleId="afc">
    <w:name w:val="Тема примечания Знак"/>
    <w:basedOn w:val="afa"/>
    <w:link w:val="afd"/>
    <w:uiPriority w:val="99"/>
    <w:semiHidden/>
    <w:rsid w:val="009A4A28"/>
    <w:rPr>
      <w:b/>
      <w:bCs/>
      <w:sz w:val="20"/>
      <w:szCs w:val="20"/>
      <w:lang w:eastAsia="en-US"/>
    </w:rPr>
  </w:style>
  <w:style w:type="paragraph" w:styleId="afd">
    <w:name w:val="annotation subject"/>
    <w:basedOn w:val="afb"/>
    <w:next w:val="afb"/>
    <w:link w:val="afc"/>
    <w:uiPriority w:val="99"/>
    <w:semiHidden/>
    <w:rsid w:val="009A4A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styleId="af">
    <w:name w:val="Body Text"/>
    <w:basedOn w:val="a"/>
    <w:link w:val="af0"/>
    <w:uiPriority w:val="99"/>
    <w:rsid w:val="00771720"/>
    <w:pPr>
      <w:spacing w:after="120"/>
    </w:pPr>
    <w:rPr>
      <w:rFonts w:eastAsia="Calibri"/>
    </w:rPr>
  </w:style>
  <w:style w:type="character" w:customStyle="1" w:styleId="af0">
    <w:name w:val="Основной текст Знак"/>
    <w:basedOn w:val="a0"/>
    <w:link w:val="af"/>
    <w:uiPriority w:val="99"/>
    <w:locked/>
    <w:rsid w:val="00771720"/>
    <w:rPr>
      <w:rFonts w:ascii="Times New Roman" w:hAnsi="Times New Roman"/>
      <w:sz w:val="24"/>
      <w:lang w:eastAsia="ru-RU"/>
    </w:rPr>
  </w:style>
  <w:style w:type="paragraph" w:customStyle="1" w:styleId="af1">
    <w:name w:val="Исполнитель"/>
    <w:basedOn w:val="af"/>
    <w:uiPriority w:val="99"/>
    <w:rsid w:val="00771720"/>
    <w:pPr>
      <w:suppressAutoHyphens/>
      <w:spacing w:line="240" w:lineRule="exact"/>
    </w:pPr>
    <w:rPr>
      <w:szCs w:val="20"/>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customStyle="1" w:styleId="af4">
    <w:name w:val="Обычный (веб) Знак"/>
    <w:link w:val="af3"/>
    <w:uiPriority w:val="99"/>
    <w:locked/>
    <w:rsid w:val="00771720"/>
    <w:rPr>
      <w:rFonts w:ascii="Times New Roman" w:hAnsi="Times New Roman"/>
      <w:sz w:val="24"/>
      <w:lang w:eastAsia="ru-RU"/>
    </w:rPr>
  </w:style>
  <w:style w:type="character" w:styleId="HTML">
    <w:name w:val="HTML Typewriter"/>
    <w:basedOn w:val="a0"/>
    <w:uiPriority w:val="99"/>
    <w:rsid w:val="00771720"/>
    <w:rPr>
      <w:rFonts w:ascii="Arial Unicode MS" w:eastAsia="Arial Unicode MS" w:hAnsi="Arial Unicode MS" w:cs="Times New Roman"/>
      <w:sz w:val="20"/>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23">
    <w:name w:val="Body Text 2"/>
    <w:basedOn w:val="a"/>
    <w:link w:val="24"/>
    <w:uiPriority w:val="99"/>
    <w:rsid w:val="009A4A28"/>
    <w:pPr>
      <w:jc w:val="both"/>
    </w:pPr>
    <w:rPr>
      <w:szCs w:val="20"/>
    </w:rPr>
  </w:style>
  <w:style w:type="character" w:customStyle="1" w:styleId="24">
    <w:name w:val="Основной текст 2 Знак"/>
    <w:basedOn w:val="a0"/>
    <w:link w:val="23"/>
    <w:uiPriority w:val="99"/>
    <w:rsid w:val="009A4A28"/>
    <w:rPr>
      <w:rFonts w:ascii="Times New Roman" w:eastAsia="Times New Roman" w:hAnsi="Times New Roman"/>
      <w:sz w:val="24"/>
      <w:szCs w:val="20"/>
    </w:rPr>
  </w:style>
  <w:style w:type="paragraph" w:styleId="3">
    <w:name w:val="Body Text Indent 3"/>
    <w:basedOn w:val="a"/>
    <w:link w:val="30"/>
    <w:uiPriority w:val="99"/>
    <w:rsid w:val="009A4A28"/>
    <w:pPr>
      <w:spacing w:line="360" w:lineRule="exact"/>
      <w:ind w:right="140" w:firstLine="720"/>
      <w:jc w:val="both"/>
    </w:pPr>
    <w:rPr>
      <w:sz w:val="28"/>
      <w:szCs w:val="20"/>
    </w:rPr>
  </w:style>
  <w:style w:type="character" w:customStyle="1" w:styleId="30">
    <w:name w:val="Основной текст с отступом 3 Знак"/>
    <w:basedOn w:val="a0"/>
    <w:link w:val="3"/>
    <w:uiPriority w:val="99"/>
    <w:rsid w:val="009A4A28"/>
    <w:rPr>
      <w:rFonts w:ascii="Times New Roman" w:eastAsia="Times New Roman" w:hAnsi="Times New Roman"/>
      <w:sz w:val="28"/>
      <w:szCs w:val="20"/>
    </w:rPr>
  </w:style>
  <w:style w:type="character" w:styleId="af9">
    <w:name w:val="page number"/>
    <w:basedOn w:val="a0"/>
    <w:uiPriority w:val="99"/>
    <w:rsid w:val="009A4A28"/>
    <w:rPr>
      <w:rFonts w:cs="Times New Roman"/>
    </w:rPr>
  </w:style>
  <w:style w:type="paragraph" w:customStyle="1" w:styleId="ConsPlusNonformat">
    <w:name w:val="ConsPlusNonformat"/>
    <w:uiPriority w:val="99"/>
    <w:rsid w:val="009A4A28"/>
    <w:pPr>
      <w:autoSpaceDE w:val="0"/>
      <w:autoSpaceDN w:val="0"/>
      <w:adjustRightInd w:val="0"/>
    </w:pPr>
    <w:rPr>
      <w:rFonts w:ascii="Courier New" w:hAnsi="Courier New" w:cs="Courier New"/>
      <w:sz w:val="20"/>
      <w:szCs w:val="20"/>
    </w:rPr>
  </w:style>
  <w:style w:type="character" w:customStyle="1" w:styleId="afa">
    <w:name w:val="Текст примечания Знак"/>
    <w:basedOn w:val="a0"/>
    <w:link w:val="afb"/>
    <w:uiPriority w:val="99"/>
    <w:semiHidden/>
    <w:rsid w:val="009A4A28"/>
    <w:rPr>
      <w:sz w:val="20"/>
      <w:szCs w:val="20"/>
      <w:lang w:eastAsia="en-US"/>
    </w:rPr>
  </w:style>
  <w:style w:type="paragraph" w:styleId="afb">
    <w:name w:val="annotation text"/>
    <w:basedOn w:val="a"/>
    <w:link w:val="afa"/>
    <w:uiPriority w:val="99"/>
    <w:semiHidden/>
    <w:rsid w:val="009A4A28"/>
    <w:pPr>
      <w:spacing w:after="200" w:line="276" w:lineRule="auto"/>
    </w:pPr>
    <w:rPr>
      <w:rFonts w:ascii="Calibri" w:eastAsia="Calibri" w:hAnsi="Calibri"/>
      <w:sz w:val="20"/>
      <w:szCs w:val="20"/>
      <w:lang w:eastAsia="en-US"/>
    </w:rPr>
  </w:style>
  <w:style w:type="character" w:customStyle="1" w:styleId="afc">
    <w:name w:val="Тема примечания Знак"/>
    <w:basedOn w:val="afa"/>
    <w:link w:val="afd"/>
    <w:uiPriority w:val="99"/>
    <w:semiHidden/>
    <w:rsid w:val="009A4A28"/>
    <w:rPr>
      <w:b/>
      <w:bCs/>
      <w:sz w:val="20"/>
      <w:szCs w:val="20"/>
      <w:lang w:eastAsia="en-US"/>
    </w:rPr>
  </w:style>
  <w:style w:type="paragraph" w:styleId="afd">
    <w:name w:val="annotation subject"/>
    <w:basedOn w:val="afb"/>
    <w:next w:val="afb"/>
    <w:link w:val="afc"/>
    <w:uiPriority w:val="99"/>
    <w:semiHidden/>
    <w:rsid w:val="009A4A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BEF0D829FB8EB0C457751104C87D91AA6CDA98D3A583B42D92682AB6DC493E4F4D373F85C3470953AA47522EC7D90683A3F25263BA93212w8e3J"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4153</Words>
  <Characters>29517</Characters>
  <Application>Microsoft Office Word</Application>
  <DocSecurity>0</DocSecurity>
  <Lines>245</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2023-11-28T10:20:00Z</cp:lastPrinted>
  <dcterms:created xsi:type="dcterms:W3CDTF">2023-11-27T10:54:00Z</dcterms:created>
  <dcterms:modified xsi:type="dcterms:W3CDTF">2023-11-28T10:20:00Z</dcterms:modified>
</cp:coreProperties>
</file>